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E08CC7" w14:textId="473BA8F9" w:rsidR="00A420AF" w:rsidRPr="00BB1CEF" w:rsidRDefault="000F27B7" w:rsidP="00A43EFB">
      <w:pPr>
        <w:pStyle w:val="Kop2zondernr"/>
        <w:ind w:left="0"/>
        <w:jc w:val="center"/>
        <w:rPr>
          <w:rFonts w:asciiTheme="minorHAnsi" w:hAnsiTheme="minorHAnsi" w:cstheme="minorHAnsi"/>
          <w:lang w:val="en-GB"/>
        </w:rPr>
      </w:pPr>
      <w:r>
        <w:rPr>
          <w:rFonts w:asciiTheme="minorHAnsi" w:hAnsiTheme="minorHAnsi" w:cstheme="minorHAnsi"/>
          <w:lang w:val="en-GB"/>
        </w:rPr>
        <w:t>Practicalities w</w:t>
      </w:r>
      <w:r w:rsidR="00D43398">
        <w:rPr>
          <w:rFonts w:asciiTheme="minorHAnsi" w:hAnsiTheme="minorHAnsi" w:cstheme="minorHAnsi"/>
          <w:lang w:val="en-GB"/>
        </w:rPr>
        <w:t>orkshop ET</w:t>
      </w:r>
      <w:r w:rsidR="00A43EFB">
        <w:rPr>
          <w:rFonts w:asciiTheme="minorHAnsi" w:hAnsiTheme="minorHAnsi" w:cstheme="minorHAnsi"/>
          <w:lang w:val="en-GB"/>
        </w:rPr>
        <w:t>P</w:t>
      </w:r>
      <w:r w:rsidR="00D43398">
        <w:rPr>
          <w:rFonts w:asciiTheme="minorHAnsi" w:hAnsiTheme="minorHAnsi" w:cstheme="minorHAnsi"/>
          <w:lang w:val="en-GB"/>
        </w:rPr>
        <w:t>P</w:t>
      </w:r>
      <w:r>
        <w:rPr>
          <w:rFonts w:asciiTheme="minorHAnsi" w:hAnsiTheme="minorHAnsi" w:cstheme="minorHAnsi"/>
          <w:lang w:val="en-GB"/>
        </w:rPr>
        <w:t xml:space="preserve"> WP2</w:t>
      </w:r>
    </w:p>
    <w:p w14:paraId="7D36BF39" w14:textId="39E8315C" w:rsidR="00CF07D8" w:rsidRPr="00D43398" w:rsidRDefault="00A43EFB" w:rsidP="00A43EFB">
      <w:pPr>
        <w:pStyle w:val="Kop2zondernr"/>
        <w:tabs>
          <w:tab w:val="center" w:pos="4536"/>
          <w:tab w:val="right" w:pos="9072"/>
        </w:tabs>
        <w:ind w:left="0"/>
        <w:rPr>
          <w:rFonts w:asciiTheme="minorHAnsi" w:hAnsiTheme="minorHAnsi" w:cstheme="minorHAnsi"/>
          <w:sz w:val="24"/>
          <w:szCs w:val="24"/>
          <w:lang w:val="en-GB"/>
        </w:rPr>
      </w:pPr>
      <w:r>
        <w:rPr>
          <w:rFonts w:asciiTheme="minorHAnsi" w:hAnsiTheme="minorHAnsi" w:cstheme="minorHAnsi"/>
          <w:sz w:val="24"/>
          <w:szCs w:val="24"/>
          <w:lang w:val="en-GB"/>
        </w:rPr>
        <w:tab/>
      </w:r>
      <w:r w:rsidR="00D43398">
        <w:rPr>
          <w:rFonts w:asciiTheme="minorHAnsi" w:hAnsiTheme="minorHAnsi" w:cstheme="minorHAnsi"/>
          <w:sz w:val="24"/>
          <w:szCs w:val="24"/>
          <w:lang w:val="en-GB"/>
        </w:rPr>
        <w:t>9 and 10 April 2025</w:t>
      </w:r>
    </w:p>
    <w:p w14:paraId="7567E1EE" w14:textId="77777777" w:rsidR="00A43EFB" w:rsidRDefault="00A43EFB" w:rsidP="00682354">
      <w:pPr>
        <w:spacing w:after="0" w:line="260" w:lineRule="atLeast"/>
        <w:rPr>
          <w:lang w:val="en-GB"/>
        </w:rPr>
      </w:pPr>
    </w:p>
    <w:p w14:paraId="130FB568" w14:textId="2A8D15DE" w:rsidR="00C7278C" w:rsidRPr="00E4622E" w:rsidRDefault="005D29D7" w:rsidP="00C7278C">
      <w:pPr>
        <w:pStyle w:val="Kop2zondernr"/>
        <w:ind w:left="0"/>
        <w:rPr>
          <w:b/>
          <w:bCs/>
          <w:smallCaps/>
          <w:sz w:val="22"/>
          <w:szCs w:val="22"/>
          <w:lang w:val="en-GB"/>
        </w:rPr>
      </w:pPr>
      <w:r w:rsidRPr="007B425E">
        <w:rPr>
          <w:b/>
          <w:bCs/>
          <w:sz w:val="32"/>
          <w:szCs w:val="32"/>
          <w:lang w:val="en-GB"/>
        </w:rPr>
        <w:t>Meeting</w:t>
      </w:r>
      <w:r w:rsidRPr="007B425E">
        <w:rPr>
          <w:b/>
          <w:bCs/>
          <w:smallCaps/>
          <w:sz w:val="32"/>
          <w:szCs w:val="32"/>
          <w:u w:color="18657C" w:themeColor="text1"/>
          <w:lang w:val="en-GB"/>
        </w:rPr>
        <w:t xml:space="preserve"> </w:t>
      </w:r>
      <w:r w:rsidRPr="007B425E">
        <w:rPr>
          <w:b/>
          <w:bCs/>
          <w:sz w:val="32"/>
          <w:szCs w:val="32"/>
          <w:lang w:val="en-GB"/>
        </w:rPr>
        <w:t>venue</w:t>
      </w:r>
      <w:r w:rsidR="00C7278C">
        <w:rPr>
          <w:b/>
          <w:bCs/>
          <w:smallCaps/>
          <w:sz w:val="24"/>
          <w:szCs w:val="24"/>
          <w:lang w:val="en-GB"/>
        </w:rPr>
        <w:br/>
      </w:r>
      <w:r w:rsidR="00C7278C" w:rsidRPr="00E4622E">
        <w:rPr>
          <w:rFonts w:asciiTheme="minorHAnsi" w:eastAsiaTheme="minorHAnsi" w:hAnsiTheme="minorHAnsi" w:cstheme="minorBidi"/>
          <w:color w:val="auto"/>
          <w:kern w:val="2"/>
          <w:sz w:val="22"/>
          <w:szCs w:val="22"/>
          <w:lang w:val="en-GB"/>
          <w14:ligatures w14:val="standardContextual"/>
        </w:rPr>
        <w:t>Nikhef</w:t>
      </w:r>
      <w:r w:rsidR="00E4622E">
        <w:rPr>
          <w:rFonts w:asciiTheme="minorHAnsi" w:eastAsiaTheme="minorHAnsi" w:hAnsiTheme="minorHAnsi" w:cstheme="minorBidi"/>
          <w:color w:val="auto"/>
          <w:kern w:val="2"/>
          <w:sz w:val="22"/>
          <w:szCs w:val="22"/>
          <w:lang w:val="en-GB"/>
          <w14:ligatures w14:val="standardContextual"/>
        </w:rPr>
        <w:t>, meeting room Positron</w:t>
      </w:r>
      <w:r w:rsidR="00C7278C" w:rsidRPr="00E4622E">
        <w:rPr>
          <w:rFonts w:asciiTheme="minorHAnsi" w:eastAsiaTheme="minorHAnsi" w:hAnsiTheme="minorHAnsi" w:cstheme="minorBidi"/>
          <w:color w:val="auto"/>
          <w:kern w:val="2"/>
          <w:sz w:val="22"/>
          <w:szCs w:val="22"/>
          <w:lang w:val="en-GB"/>
          <w14:ligatures w14:val="standardContextual"/>
        </w:rPr>
        <w:t>, Science Park 105</w:t>
      </w:r>
      <w:r w:rsidR="00D77320" w:rsidRPr="00E4622E">
        <w:rPr>
          <w:rFonts w:asciiTheme="minorHAnsi" w:eastAsiaTheme="minorHAnsi" w:hAnsiTheme="minorHAnsi" w:cstheme="minorBidi"/>
          <w:color w:val="auto"/>
          <w:kern w:val="2"/>
          <w:sz w:val="22"/>
          <w:szCs w:val="22"/>
          <w:lang w:val="en-GB"/>
          <w14:ligatures w14:val="standardContextual"/>
        </w:rPr>
        <w:t>, Amsterdam</w:t>
      </w:r>
    </w:p>
    <w:p w14:paraId="04973282" w14:textId="54226E24" w:rsidR="005D29D7" w:rsidRPr="00E4622E" w:rsidRDefault="00000000" w:rsidP="00D77320">
      <w:pPr>
        <w:pStyle w:val="Lijstalinea"/>
        <w:numPr>
          <w:ilvl w:val="0"/>
          <w:numId w:val="13"/>
        </w:numPr>
        <w:spacing w:after="0" w:line="260" w:lineRule="atLeast"/>
        <w:rPr>
          <w:sz w:val="22"/>
          <w:szCs w:val="22"/>
          <w:lang w:val="en-GB"/>
        </w:rPr>
      </w:pPr>
      <w:r>
        <w:fldChar w:fldCharType="begin"/>
      </w:r>
      <w:r w:rsidRPr="0092336B">
        <w:rPr>
          <w:lang w:val="en-GB"/>
        </w:rPr>
        <w:instrText>HYPERLINK "https://www.nikhef.nl/en/where-do-you-find-us/"</w:instrText>
      </w:r>
      <w:r>
        <w:fldChar w:fldCharType="separate"/>
      </w:r>
      <w:r w:rsidR="00CF07D8" w:rsidRPr="00E4622E">
        <w:rPr>
          <w:rStyle w:val="Hyperlink"/>
          <w:sz w:val="22"/>
          <w:szCs w:val="22"/>
          <w:lang w:val="en-GB"/>
        </w:rPr>
        <w:t>Where can you find us?</w:t>
      </w:r>
      <w:r>
        <w:rPr>
          <w:rStyle w:val="Hyperlink"/>
          <w:sz w:val="22"/>
          <w:szCs w:val="22"/>
          <w:lang w:val="en-GB"/>
        </w:rPr>
        <w:fldChar w:fldCharType="end"/>
      </w:r>
    </w:p>
    <w:p w14:paraId="5DA41AE5" w14:textId="77777777" w:rsidR="005D29D7" w:rsidRPr="00E4622E" w:rsidRDefault="00000000" w:rsidP="00D77320">
      <w:pPr>
        <w:pStyle w:val="Lijstalinea"/>
        <w:numPr>
          <w:ilvl w:val="0"/>
          <w:numId w:val="13"/>
        </w:numPr>
        <w:spacing w:after="0" w:line="260" w:lineRule="atLeast"/>
        <w:rPr>
          <w:sz w:val="22"/>
          <w:szCs w:val="22"/>
          <w:lang w:val="en-GB"/>
        </w:rPr>
      </w:pPr>
      <w:hyperlink r:id="rId8" w:tgtFrame="_blank" w:history="1">
        <w:r w:rsidR="005D29D7" w:rsidRPr="00E4622E">
          <w:rPr>
            <w:rStyle w:val="Hyperlink"/>
            <w:sz w:val="22"/>
            <w:szCs w:val="22"/>
            <w:lang w:val="en-GB"/>
          </w:rPr>
          <w:t>Map of Amsterdam Science Park</w:t>
        </w:r>
      </w:hyperlink>
    </w:p>
    <w:p w14:paraId="32FB37B2" w14:textId="77777777" w:rsidR="00D77320" w:rsidRPr="00E4622E" w:rsidRDefault="00D77320" w:rsidP="00D77320">
      <w:pPr>
        <w:pStyle w:val="Kop2zondernr"/>
        <w:ind w:left="0"/>
        <w:rPr>
          <w:b/>
          <w:bCs/>
          <w:sz w:val="24"/>
          <w:szCs w:val="24"/>
          <w:lang w:val="en-GB"/>
        </w:rPr>
      </w:pPr>
      <w:r w:rsidRPr="00E4622E">
        <w:rPr>
          <w:b/>
          <w:bCs/>
          <w:sz w:val="24"/>
          <w:szCs w:val="24"/>
          <w:lang w:val="en-GB"/>
        </w:rPr>
        <w:t>Programme</w:t>
      </w:r>
    </w:p>
    <w:p w14:paraId="6A946C12" w14:textId="6D1ED271" w:rsidR="00D77320" w:rsidRPr="00D77320" w:rsidRDefault="00D77320" w:rsidP="00D77320">
      <w:pPr>
        <w:spacing w:after="0" w:line="260" w:lineRule="atLeast"/>
        <w:rPr>
          <w:lang w:val="en-GB"/>
        </w:rPr>
      </w:pPr>
      <w:r>
        <w:rPr>
          <w:lang w:val="en-GB"/>
        </w:rPr>
        <w:t>Start</w:t>
      </w:r>
      <w:r w:rsidR="00E4622E">
        <w:rPr>
          <w:lang w:val="en-GB"/>
        </w:rPr>
        <w:t xml:space="preserve"> at</w:t>
      </w:r>
      <w:r w:rsidRPr="00D77320">
        <w:rPr>
          <w:lang w:val="en-GB"/>
        </w:rPr>
        <w:t xml:space="preserve"> 9 April at 12.00 hours until 10 April at 13.00 hours.</w:t>
      </w:r>
    </w:p>
    <w:p w14:paraId="5B02E885" w14:textId="29A06104" w:rsidR="00D77320" w:rsidRPr="00D77320" w:rsidRDefault="00D77320" w:rsidP="00D77320">
      <w:pPr>
        <w:spacing w:after="0" w:line="260" w:lineRule="atLeast"/>
        <w:rPr>
          <w:lang w:val="en-GB"/>
        </w:rPr>
      </w:pPr>
      <w:r w:rsidRPr="00D77320">
        <w:rPr>
          <w:lang w:val="en-GB"/>
        </w:rPr>
        <w:t>Further information, see</w:t>
      </w:r>
      <w:r w:rsidR="0092336B" w:rsidRPr="00D77320">
        <w:rPr>
          <w:lang w:val="en-GB"/>
        </w:rPr>
        <w:t xml:space="preserve"> </w:t>
      </w:r>
    </w:p>
    <w:p w14:paraId="348BF70A" w14:textId="4922F1C1" w:rsidR="005D29D7" w:rsidRPr="000F27B7" w:rsidRDefault="005D29D7" w:rsidP="00CF07D8">
      <w:pPr>
        <w:pStyle w:val="Kop2zondernr"/>
        <w:ind w:left="0"/>
        <w:rPr>
          <w:b/>
          <w:bCs/>
          <w:smallCaps/>
          <w:sz w:val="24"/>
          <w:szCs w:val="24"/>
          <w:u w:color="18657C" w:themeColor="text1"/>
          <w:lang w:val="en-GB"/>
        </w:rPr>
      </w:pPr>
      <w:r w:rsidRPr="000F27B7">
        <w:rPr>
          <w:b/>
          <w:bCs/>
          <w:smallCaps/>
          <w:sz w:val="24"/>
          <w:szCs w:val="24"/>
          <w:u w:color="18657C" w:themeColor="text1"/>
          <w:lang w:val="en-GB"/>
        </w:rPr>
        <w:t>Public transport</w:t>
      </w:r>
    </w:p>
    <w:p w14:paraId="440973F2" w14:textId="35526225" w:rsidR="005D29D7" w:rsidRPr="00BB1CEF" w:rsidRDefault="005D29D7" w:rsidP="005D29D7">
      <w:pPr>
        <w:spacing w:after="0" w:line="260" w:lineRule="atLeast"/>
        <w:rPr>
          <w:lang w:val="en-GB"/>
          <w14:ligatures w14:val="none"/>
        </w:rPr>
      </w:pPr>
      <w:r w:rsidRPr="00BB1CEF">
        <w:rPr>
          <w:lang w:val="en-GB"/>
          <w14:ligatures w14:val="none"/>
        </w:rPr>
        <w:t xml:space="preserve">Science Park has its own train station. Bus 40 runs from Amsterdam Amstel Station and Amsterdam </w:t>
      </w:r>
      <w:proofErr w:type="spellStart"/>
      <w:r w:rsidRPr="00BB1CEF">
        <w:rPr>
          <w:lang w:val="en-GB"/>
          <w14:ligatures w14:val="none"/>
        </w:rPr>
        <w:t>Muiderpoort</w:t>
      </w:r>
      <w:proofErr w:type="spellEnd"/>
      <w:r w:rsidRPr="00BB1CEF">
        <w:rPr>
          <w:lang w:val="en-GB"/>
          <w14:ligatures w14:val="none"/>
        </w:rPr>
        <w:t xml:space="preserve"> in both directions.</w:t>
      </w:r>
    </w:p>
    <w:p w14:paraId="39B1E38E" w14:textId="77777777" w:rsidR="005D29D7" w:rsidRPr="005D29D7" w:rsidRDefault="00000000" w:rsidP="00CF07D8">
      <w:pPr>
        <w:pStyle w:val="Lijstalinea"/>
        <w:numPr>
          <w:ilvl w:val="0"/>
          <w:numId w:val="13"/>
        </w:numPr>
        <w:spacing w:after="0" w:line="260" w:lineRule="atLeast"/>
        <w:ind w:left="284" w:hanging="284"/>
        <w:rPr>
          <w:rStyle w:val="Hyperlink"/>
          <w:lang w:val="en-GB"/>
        </w:rPr>
      </w:pPr>
      <w:r>
        <w:fldChar w:fldCharType="begin"/>
      </w:r>
      <w:r w:rsidRPr="0092336B">
        <w:rPr>
          <w:lang w:val="en-GB"/>
        </w:rPr>
        <w:instrText>HYPERLINK "http://www.ns.nl/" \t "_blank" \o "Opens external link in new window"</w:instrText>
      </w:r>
      <w:r>
        <w:fldChar w:fldCharType="separate"/>
      </w:r>
      <w:r w:rsidR="005D29D7" w:rsidRPr="005D29D7">
        <w:rPr>
          <w:rStyle w:val="Hyperlink"/>
          <w:lang w:val="en-GB"/>
        </w:rPr>
        <w:t>Plan your trip with train: NS</w:t>
      </w:r>
      <w:r>
        <w:rPr>
          <w:rStyle w:val="Hyperlink"/>
          <w:lang w:val="en-GB"/>
        </w:rPr>
        <w:fldChar w:fldCharType="end"/>
      </w:r>
    </w:p>
    <w:p w14:paraId="787393DA" w14:textId="77777777" w:rsidR="005D29D7" w:rsidRPr="005D29D7" w:rsidRDefault="00000000" w:rsidP="00CF07D8">
      <w:pPr>
        <w:pStyle w:val="Lijstalinea"/>
        <w:numPr>
          <w:ilvl w:val="0"/>
          <w:numId w:val="13"/>
        </w:numPr>
        <w:spacing w:after="0" w:line="260" w:lineRule="atLeast"/>
        <w:ind w:left="284" w:hanging="284"/>
        <w:rPr>
          <w:lang w:val="en-GB"/>
        </w:rPr>
      </w:pPr>
      <w:r>
        <w:fldChar w:fldCharType="begin"/>
      </w:r>
      <w:r w:rsidRPr="0092336B">
        <w:rPr>
          <w:lang w:val="en-GB"/>
        </w:rPr>
        <w:instrText>HYPERLINK "http://www.gvb.nl/reisinformatie/Pages/vertrektijden.aspx" \t "_blank" \o "Opens external link in new window"</w:instrText>
      </w:r>
      <w:r>
        <w:fldChar w:fldCharType="separate"/>
      </w:r>
      <w:r w:rsidR="005D29D7" w:rsidRPr="005D29D7">
        <w:rPr>
          <w:rStyle w:val="Hyperlink"/>
          <w:lang w:val="en-GB"/>
        </w:rPr>
        <w:t>Plan your trip with bus: GVB</w:t>
      </w:r>
      <w:r>
        <w:rPr>
          <w:rStyle w:val="Hyperlink"/>
          <w:lang w:val="en-GB"/>
        </w:rPr>
        <w:fldChar w:fldCharType="end"/>
      </w:r>
    </w:p>
    <w:p w14:paraId="04FC072A" w14:textId="77777777" w:rsidR="005D29D7" w:rsidRPr="00BB1CEF" w:rsidRDefault="00000000" w:rsidP="00CF07D8">
      <w:pPr>
        <w:pStyle w:val="Lijstalinea"/>
        <w:numPr>
          <w:ilvl w:val="0"/>
          <w:numId w:val="13"/>
        </w:numPr>
        <w:spacing w:after="0" w:line="260" w:lineRule="atLeast"/>
        <w:ind w:left="284" w:hanging="284"/>
        <w:rPr>
          <w:lang w:val="en-GB"/>
        </w:rPr>
      </w:pPr>
      <w:hyperlink r:id="rId9" w:tgtFrame="_blank" w:tooltip="Opens external link in new window" w:history="1">
        <w:r w:rsidR="005D29D7" w:rsidRPr="005D29D7">
          <w:rPr>
            <w:rStyle w:val="Hyperlink"/>
            <w:lang w:val="en-GB"/>
          </w:rPr>
          <w:t>Personal travel advice</w:t>
        </w:r>
      </w:hyperlink>
    </w:p>
    <w:p w14:paraId="748F04B0" w14:textId="77777777" w:rsidR="000F27B7" w:rsidRPr="000F27B7" w:rsidRDefault="000F27B7" w:rsidP="000F27B7">
      <w:pPr>
        <w:pStyle w:val="Kop2zondernr"/>
        <w:ind w:left="0"/>
        <w:rPr>
          <w:b/>
          <w:bCs/>
          <w:smallCaps/>
          <w:sz w:val="24"/>
          <w:szCs w:val="24"/>
          <w:u w:color="18657C" w:themeColor="text1"/>
          <w:lang w:val="en-GB"/>
        </w:rPr>
      </w:pPr>
      <w:r w:rsidRPr="000F27B7">
        <w:rPr>
          <w:b/>
          <w:bCs/>
          <w:smallCaps/>
          <w:sz w:val="24"/>
          <w:szCs w:val="24"/>
          <w:u w:color="18657C" w:themeColor="text1"/>
          <w:lang w:val="en-GB"/>
        </w:rPr>
        <w:t>By car</w:t>
      </w:r>
    </w:p>
    <w:p w14:paraId="2DB3D20B" w14:textId="77777777" w:rsidR="000F27B7" w:rsidRPr="005D29D7" w:rsidRDefault="00000000" w:rsidP="000F27B7">
      <w:pPr>
        <w:pStyle w:val="Lijstalinea"/>
        <w:numPr>
          <w:ilvl w:val="0"/>
          <w:numId w:val="13"/>
        </w:numPr>
        <w:spacing w:after="0" w:line="260" w:lineRule="atLeast"/>
        <w:ind w:left="284" w:hanging="284"/>
        <w:rPr>
          <w:lang w:val="en-GB"/>
        </w:rPr>
      </w:pPr>
      <w:hyperlink r:id="rId10" w:tgtFrame="_blank" w:tooltip="Opens external link in new window" w:history="1">
        <w:r w:rsidR="000F27B7" w:rsidRPr="005D29D7">
          <w:rPr>
            <w:rStyle w:val="Hyperlink"/>
            <w:lang w:val="en-GB"/>
          </w:rPr>
          <w:t>Route to Amsterdam Science Park</w:t>
        </w:r>
      </w:hyperlink>
    </w:p>
    <w:p w14:paraId="668DC9FC" w14:textId="77777777" w:rsidR="000F27B7" w:rsidRPr="00BB1CEF" w:rsidRDefault="00000000" w:rsidP="000F27B7">
      <w:pPr>
        <w:pStyle w:val="Lijstalinea"/>
        <w:numPr>
          <w:ilvl w:val="0"/>
          <w:numId w:val="13"/>
        </w:numPr>
        <w:spacing w:after="0" w:line="260" w:lineRule="atLeast"/>
        <w:ind w:left="284" w:hanging="284"/>
        <w:rPr>
          <w:lang w:val="en-GB"/>
        </w:rPr>
      </w:pPr>
      <w:hyperlink r:id="rId11" w:tgtFrame="_blank" w:history="1">
        <w:r w:rsidR="000F27B7" w:rsidRPr="005D29D7">
          <w:rPr>
            <w:rStyle w:val="Hyperlink"/>
            <w:lang w:val="en-GB"/>
          </w:rPr>
          <w:t>Parking at Amsterdam Science Park</w:t>
        </w:r>
      </w:hyperlink>
    </w:p>
    <w:p w14:paraId="6392100C" w14:textId="52F9F40D" w:rsidR="00CF07D8" w:rsidRPr="000F27B7" w:rsidRDefault="00CF07D8" w:rsidP="00CF07D8">
      <w:pPr>
        <w:pStyle w:val="Kop2zondernr"/>
        <w:ind w:left="0"/>
        <w:rPr>
          <w:b/>
          <w:bCs/>
          <w:sz w:val="24"/>
          <w:szCs w:val="24"/>
          <w:lang w:val="en-GB"/>
        </w:rPr>
      </w:pPr>
      <w:r w:rsidRPr="000F27B7">
        <w:rPr>
          <w:b/>
          <w:bCs/>
          <w:sz w:val="24"/>
          <w:szCs w:val="24"/>
          <w:lang w:val="en-GB"/>
        </w:rPr>
        <w:t>Dinner</w:t>
      </w:r>
    </w:p>
    <w:p w14:paraId="69C95E6F" w14:textId="6B9A8B1E" w:rsidR="00682354" w:rsidRDefault="00682354" w:rsidP="00682354">
      <w:pPr>
        <w:spacing w:after="0" w:line="260" w:lineRule="atLeast"/>
        <w:rPr>
          <w:lang w:val="en-GB"/>
        </w:rPr>
      </w:pPr>
      <w:r w:rsidRPr="00BB1CEF">
        <w:rPr>
          <w:lang w:val="en-GB"/>
        </w:rPr>
        <w:t xml:space="preserve">The restaurant for the dinner is </w:t>
      </w:r>
      <w:r w:rsidR="005D29D7" w:rsidRPr="00BB1CEF">
        <w:rPr>
          <w:lang w:val="en-GB"/>
        </w:rPr>
        <w:t>'</w:t>
      </w:r>
      <w:r w:rsidRPr="00BB1CEF">
        <w:rPr>
          <w:lang w:val="en-GB"/>
        </w:rPr>
        <w:t xml:space="preserve">Ode </w:t>
      </w:r>
      <w:proofErr w:type="spellStart"/>
      <w:r w:rsidRPr="00BB1CEF">
        <w:rPr>
          <w:lang w:val="en-GB"/>
        </w:rPr>
        <w:t>aan</w:t>
      </w:r>
      <w:proofErr w:type="spellEnd"/>
      <w:r w:rsidRPr="00BB1CEF">
        <w:rPr>
          <w:lang w:val="en-GB"/>
        </w:rPr>
        <w:t xml:space="preserve"> de Amstel</w:t>
      </w:r>
      <w:r w:rsidR="005D29D7" w:rsidRPr="00BB1CEF">
        <w:rPr>
          <w:lang w:val="en-GB"/>
        </w:rPr>
        <w:t>'</w:t>
      </w:r>
      <w:r w:rsidRPr="00BB1CEF">
        <w:rPr>
          <w:lang w:val="en-GB"/>
        </w:rPr>
        <w:t xml:space="preserve">, </w:t>
      </w:r>
      <w:r w:rsidR="005D29D7" w:rsidRPr="00BB1CEF">
        <w:rPr>
          <w:lang w:val="en-GB"/>
        </w:rPr>
        <w:t>five</w:t>
      </w:r>
      <w:r w:rsidRPr="00BB1CEF">
        <w:rPr>
          <w:lang w:val="en-GB"/>
        </w:rPr>
        <w:t xml:space="preserve"> </w:t>
      </w:r>
      <w:proofErr w:type="spellStart"/>
      <w:r w:rsidR="005D29D7" w:rsidRPr="00BB1CEF">
        <w:rPr>
          <w:lang w:val="en-GB"/>
        </w:rPr>
        <w:t>minutes walk</w:t>
      </w:r>
      <w:proofErr w:type="spellEnd"/>
      <w:r w:rsidRPr="00BB1CEF">
        <w:rPr>
          <w:lang w:val="en-GB"/>
        </w:rPr>
        <w:t xml:space="preserve"> from </w:t>
      </w:r>
      <w:r w:rsidR="005D29D7" w:rsidRPr="00BB1CEF">
        <w:rPr>
          <w:lang w:val="en-GB"/>
        </w:rPr>
        <w:t xml:space="preserve">the </w:t>
      </w:r>
      <w:r w:rsidRPr="00BB1CEF">
        <w:rPr>
          <w:lang w:val="en-GB"/>
        </w:rPr>
        <w:t xml:space="preserve">Amstel station. </w:t>
      </w:r>
    </w:p>
    <w:p w14:paraId="3450AF49" w14:textId="2297900F" w:rsidR="00A43EFB" w:rsidRPr="00BB1CEF" w:rsidRDefault="00000000" w:rsidP="00682354">
      <w:pPr>
        <w:spacing w:after="0" w:line="260" w:lineRule="atLeast"/>
        <w:rPr>
          <w:lang w:val="en-GB"/>
        </w:rPr>
      </w:pPr>
      <w:hyperlink r:id="rId12" w:history="1">
        <w:r w:rsidR="00A43EFB" w:rsidRPr="00A43EFB">
          <w:rPr>
            <w:rStyle w:val="Hyperlink"/>
            <w:lang w:val="en-GB"/>
          </w:rPr>
          <w:t>See the website of the restaurant</w:t>
        </w:r>
      </w:hyperlink>
    </w:p>
    <w:p w14:paraId="50360550" w14:textId="0424E836" w:rsidR="00682354" w:rsidRPr="00E4622E" w:rsidRDefault="00682354" w:rsidP="00CF07D8">
      <w:pPr>
        <w:pStyle w:val="Kop2zondernr"/>
        <w:ind w:left="0"/>
        <w:rPr>
          <w:b/>
          <w:bCs/>
          <w:sz w:val="24"/>
          <w:szCs w:val="24"/>
          <w:lang w:val="en-GB"/>
        </w:rPr>
      </w:pPr>
      <w:r w:rsidRPr="00E4622E">
        <w:rPr>
          <w:b/>
          <w:bCs/>
          <w:sz w:val="24"/>
          <w:szCs w:val="24"/>
          <w:lang w:val="en-GB"/>
        </w:rPr>
        <w:t>Contact</w:t>
      </w:r>
      <w:r w:rsidR="005D29D7" w:rsidRPr="00E4622E">
        <w:rPr>
          <w:b/>
          <w:bCs/>
          <w:sz w:val="24"/>
          <w:szCs w:val="24"/>
          <w:lang w:val="en-GB"/>
        </w:rPr>
        <w:t xml:space="preserve"> </w:t>
      </w:r>
      <w:r w:rsidRPr="00E4622E">
        <w:rPr>
          <w:b/>
          <w:bCs/>
          <w:sz w:val="24"/>
          <w:szCs w:val="24"/>
          <w:lang w:val="en-GB"/>
        </w:rPr>
        <w:t>person</w:t>
      </w:r>
      <w:r w:rsidR="005D29D7" w:rsidRPr="00E4622E">
        <w:rPr>
          <w:b/>
          <w:bCs/>
          <w:sz w:val="24"/>
          <w:szCs w:val="24"/>
          <w:lang w:val="en-GB"/>
        </w:rPr>
        <w:t>s</w:t>
      </w:r>
    </w:p>
    <w:p w14:paraId="4376BA56" w14:textId="77777777" w:rsidR="00682354" w:rsidRPr="00BB1CEF" w:rsidRDefault="00682354" w:rsidP="00682354">
      <w:pPr>
        <w:spacing w:after="0" w:line="260" w:lineRule="atLeast"/>
        <w:rPr>
          <w:lang w:val="en-GB"/>
        </w:rPr>
      </w:pPr>
      <w:r w:rsidRPr="00BB1CEF">
        <w:rPr>
          <w:lang w:val="en-GB"/>
        </w:rPr>
        <w:t>Karin Matthesius, kmatt@nikhef.nl</w:t>
      </w:r>
    </w:p>
    <w:p w14:paraId="3FCA9DC1" w14:textId="0AA337E5" w:rsidR="00682354" w:rsidRPr="00BB1CEF" w:rsidRDefault="00682354" w:rsidP="00682354">
      <w:pPr>
        <w:spacing w:after="0" w:line="260" w:lineRule="atLeast"/>
        <w:rPr>
          <w:lang w:val="en-GB"/>
        </w:rPr>
      </w:pPr>
      <w:r w:rsidRPr="00BB1CEF">
        <w:rPr>
          <w:lang w:val="en-GB"/>
        </w:rPr>
        <w:t xml:space="preserve">Miriam Roelofs, m.roelofs@nwo-i.nl, </w:t>
      </w:r>
      <w:r w:rsidR="005D29D7" w:rsidRPr="00BB1CEF">
        <w:rPr>
          <w:lang w:val="en-GB"/>
        </w:rPr>
        <w:t>telephone</w:t>
      </w:r>
      <w:r w:rsidRPr="00BB1CEF">
        <w:rPr>
          <w:lang w:val="en-GB"/>
        </w:rPr>
        <w:t>: +31 6</w:t>
      </w:r>
      <w:r w:rsidR="005D29D7" w:rsidRPr="00BB1CEF">
        <w:rPr>
          <w:lang w:val="en-GB"/>
        </w:rPr>
        <w:t xml:space="preserve"> </w:t>
      </w:r>
      <w:r w:rsidRPr="00BB1CEF">
        <w:rPr>
          <w:lang w:val="en-GB"/>
        </w:rPr>
        <w:t>11</w:t>
      </w:r>
      <w:r w:rsidR="005D29D7" w:rsidRPr="00BB1CEF">
        <w:rPr>
          <w:lang w:val="en-GB"/>
        </w:rPr>
        <w:t xml:space="preserve"> </w:t>
      </w:r>
      <w:r w:rsidRPr="00BB1CEF">
        <w:rPr>
          <w:lang w:val="en-GB"/>
        </w:rPr>
        <w:t>25</w:t>
      </w:r>
      <w:r w:rsidR="005D29D7" w:rsidRPr="00BB1CEF">
        <w:rPr>
          <w:lang w:val="en-GB"/>
        </w:rPr>
        <w:t xml:space="preserve"> </w:t>
      </w:r>
      <w:r w:rsidRPr="00BB1CEF">
        <w:rPr>
          <w:lang w:val="en-GB"/>
        </w:rPr>
        <w:t>73</w:t>
      </w:r>
      <w:r w:rsidR="005D29D7" w:rsidRPr="00BB1CEF">
        <w:rPr>
          <w:lang w:val="en-GB"/>
        </w:rPr>
        <w:t xml:space="preserve"> </w:t>
      </w:r>
      <w:r w:rsidRPr="00BB1CEF">
        <w:rPr>
          <w:lang w:val="en-GB"/>
        </w:rPr>
        <w:t>60</w:t>
      </w:r>
    </w:p>
    <w:sectPr w:rsidR="00682354" w:rsidRPr="00BB1CEF">
      <w:head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E39722" w14:textId="77777777" w:rsidR="00C115C2" w:rsidRDefault="00C115C2" w:rsidP="003A2A2B">
      <w:pPr>
        <w:spacing w:after="0" w:line="240" w:lineRule="auto"/>
      </w:pPr>
      <w:r>
        <w:separator/>
      </w:r>
    </w:p>
  </w:endnote>
  <w:endnote w:type="continuationSeparator" w:id="0">
    <w:p w14:paraId="4DCE0A29" w14:textId="77777777" w:rsidR="00C115C2" w:rsidRDefault="00C115C2" w:rsidP="003A2A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77E198" w14:textId="77777777" w:rsidR="00C115C2" w:rsidRPr="007D46B8" w:rsidRDefault="00C115C2" w:rsidP="007D46B8">
      <w:pPr>
        <w:pStyle w:val="Voettekst"/>
      </w:pPr>
    </w:p>
  </w:footnote>
  <w:footnote w:type="continuationSeparator" w:id="0">
    <w:p w14:paraId="3F7E596F" w14:textId="77777777" w:rsidR="00C115C2" w:rsidRPr="007D46B8" w:rsidRDefault="00C115C2" w:rsidP="007D46B8">
      <w:pPr>
        <w:pStyle w:val="Voettekst"/>
      </w:pPr>
    </w:p>
  </w:footnote>
  <w:footnote w:type="continuationNotice" w:id="1">
    <w:p w14:paraId="5CA73A9C" w14:textId="77777777" w:rsidR="00C115C2" w:rsidRPr="007D46B8" w:rsidRDefault="00C115C2" w:rsidP="007D46B8">
      <w:pPr>
        <w:pStyle w:val="Voetteks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3C7F9F" w14:textId="425CB9A3" w:rsidR="00682354" w:rsidRDefault="00A43EFB">
    <w:pPr>
      <w:pStyle w:val="Kopteks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34F765A" wp14:editId="7B4F5114">
          <wp:simplePos x="0" y="0"/>
          <wp:positionH relativeFrom="column">
            <wp:posOffset>4842328</wp:posOffset>
          </wp:positionH>
          <wp:positionV relativeFrom="paragraph">
            <wp:posOffset>263343</wp:posOffset>
          </wp:positionV>
          <wp:extent cx="1269365" cy="571500"/>
          <wp:effectExtent l="0" t="0" r="6985" b="0"/>
          <wp:wrapTight wrapText="bothSides">
            <wp:wrapPolygon edited="0">
              <wp:start x="0" y="0"/>
              <wp:lineTo x="0" y="20880"/>
              <wp:lineTo x="21395" y="20880"/>
              <wp:lineTo x="21395" y="0"/>
              <wp:lineTo x="0" y="0"/>
            </wp:wrapPolygon>
          </wp:wrapTight>
          <wp:docPr id="547620444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9365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43EFB">
      <w:rPr>
        <w:noProof/>
      </w:rPr>
      <w:drawing>
        <wp:inline distT="0" distB="0" distL="0" distR="0" wp14:anchorId="4A60B9E3" wp14:editId="426B8E4D">
          <wp:extent cx="4686300" cy="970630"/>
          <wp:effectExtent l="0" t="0" r="0" b="1270"/>
          <wp:docPr id="622501544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22501544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4720133" cy="9776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45756"/>
    <w:multiLevelType w:val="multilevel"/>
    <w:tmpl w:val="FE2217B8"/>
    <w:lvl w:ilvl="0">
      <w:start w:val="1"/>
      <w:numFmt w:val="decimal"/>
      <w:pStyle w:val="Kop1metnummer"/>
      <w:lvlText w:val="%1"/>
      <w:lvlJc w:val="left"/>
      <w:pPr>
        <w:ind w:left="907" w:hanging="907"/>
      </w:pPr>
    </w:lvl>
    <w:lvl w:ilvl="1">
      <w:start w:val="1"/>
      <w:numFmt w:val="decimal"/>
      <w:pStyle w:val="Kop2metnummer"/>
      <w:lvlText w:val="%1.%2"/>
      <w:lvlJc w:val="left"/>
      <w:pPr>
        <w:ind w:left="907" w:hanging="907"/>
      </w:pPr>
      <w:rPr>
        <w:rFonts w:asciiTheme="majorHAnsi" w:hAnsiTheme="majorHAnsi" w:hint="default"/>
        <w:color w:val="18657C" w:themeColor="text1"/>
      </w:rPr>
    </w:lvl>
    <w:lvl w:ilvl="2">
      <w:start w:val="1"/>
      <w:numFmt w:val="decimal"/>
      <w:pStyle w:val="Kop3metnummer"/>
      <w:lvlText w:val="%1.%2.%3"/>
      <w:lvlJc w:val="left"/>
      <w:pPr>
        <w:ind w:left="907" w:hanging="907"/>
      </w:pPr>
      <w:rPr>
        <w:rFonts w:asciiTheme="majorHAnsi" w:hAnsiTheme="majorHAnsi" w:hint="default"/>
        <w:color w:val="18657C" w:themeColor="text1"/>
      </w:rPr>
    </w:lvl>
    <w:lvl w:ilvl="3">
      <w:start w:val="1"/>
      <w:numFmt w:val="decimal"/>
      <w:pStyle w:val="Kop4metnummer"/>
      <w:lvlText w:val="%1.%2.%3.%4"/>
      <w:lvlJc w:val="left"/>
      <w:pPr>
        <w:ind w:left="907" w:hanging="907"/>
      </w:pPr>
      <w:rPr>
        <w:rFonts w:asciiTheme="majorHAnsi" w:hAnsiTheme="majorHAnsi" w:hint="default"/>
        <w:color w:val="18657C" w:themeColor="text1"/>
      </w:rPr>
    </w:lvl>
    <w:lvl w:ilvl="4">
      <w:start w:val="1"/>
      <w:numFmt w:val="lowerLetter"/>
      <w:lvlText w:val="%5."/>
      <w:lvlJc w:val="left"/>
      <w:pPr>
        <w:ind w:left="113" w:hanging="113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13" w:hanging="11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13" w:hanging="11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13" w:hanging="113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13" w:hanging="113"/>
      </w:pPr>
      <w:rPr>
        <w:rFonts w:hint="default"/>
      </w:rPr>
    </w:lvl>
  </w:abstractNum>
  <w:abstractNum w:abstractNumId="1" w15:restartNumberingAfterBreak="0">
    <w:nsid w:val="05F2514D"/>
    <w:multiLevelType w:val="multilevel"/>
    <w:tmpl w:val="81B6C1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73565D2"/>
    <w:multiLevelType w:val="multilevel"/>
    <w:tmpl w:val="681A21FC"/>
    <w:styleLink w:val="Lijstnummeringiiiiii"/>
    <w:lvl w:ilvl="0">
      <w:start w:val="1"/>
      <w:numFmt w:val="lowerRoman"/>
      <w:lvlText w:val="%1."/>
      <w:lvlJc w:val="left"/>
      <w:pPr>
        <w:ind w:left="340" w:hanging="340"/>
      </w:pPr>
      <w:rPr>
        <w:rFonts w:asciiTheme="minorHAnsi" w:hAnsiTheme="minorHAnsi" w:hint="default"/>
        <w:color w:val="18657C" w:themeColor="text1"/>
      </w:rPr>
    </w:lvl>
    <w:lvl w:ilvl="1">
      <w:start w:val="1"/>
      <w:numFmt w:val="lowerRoman"/>
      <w:lvlText w:val="%2."/>
      <w:lvlJc w:val="left"/>
      <w:pPr>
        <w:ind w:left="680" w:hanging="340"/>
      </w:pPr>
      <w:rPr>
        <w:rFonts w:asciiTheme="minorHAnsi" w:hAnsiTheme="minorHAnsi" w:hint="default"/>
        <w:color w:val="18657C" w:themeColor="text1"/>
      </w:rPr>
    </w:lvl>
    <w:lvl w:ilvl="2">
      <w:start w:val="1"/>
      <w:numFmt w:val="lowerRoman"/>
      <w:lvlText w:val="%3."/>
      <w:lvlJc w:val="left"/>
      <w:pPr>
        <w:ind w:left="1020" w:hanging="340"/>
      </w:pPr>
      <w:rPr>
        <w:rFonts w:asciiTheme="minorHAnsi" w:hAnsiTheme="minorHAnsi" w:hint="default"/>
        <w:color w:val="18657C" w:themeColor="text1"/>
      </w:rPr>
    </w:lvl>
    <w:lvl w:ilvl="3">
      <w:start w:val="1"/>
      <w:numFmt w:val="lowerRoman"/>
      <w:lvlText w:val="%4."/>
      <w:lvlJc w:val="left"/>
      <w:pPr>
        <w:ind w:left="1360" w:hanging="340"/>
      </w:pPr>
      <w:rPr>
        <w:rFonts w:asciiTheme="minorHAnsi" w:hAnsiTheme="minorHAnsi" w:hint="default"/>
        <w:color w:val="18657C" w:themeColor="text1"/>
      </w:rPr>
    </w:lvl>
    <w:lvl w:ilvl="4">
      <w:start w:val="1"/>
      <w:numFmt w:val="lowerRoman"/>
      <w:lvlText w:val="%5."/>
      <w:lvlJc w:val="left"/>
      <w:pPr>
        <w:ind w:left="1700" w:hanging="340"/>
      </w:pPr>
      <w:rPr>
        <w:rFonts w:asciiTheme="minorHAnsi" w:hAnsiTheme="minorHAnsi" w:hint="default"/>
        <w:color w:val="18657C" w:themeColor="text1"/>
      </w:rPr>
    </w:lvl>
    <w:lvl w:ilvl="5">
      <w:start w:val="1"/>
      <w:numFmt w:val="lowerRoman"/>
      <w:lvlText w:val="%6."/>
      <w:lvlJc w:val="left"/>
      <w:pPr>
        <w:ind w:left="2040" w:hanging="340"/>
      </w:pPr>
      <w:rPr>
        <w:rFonts w:asciiTheme="minorHAnsi" w:hAnsiTheme="minorHAnsi" w:hint="default"/>
        <w:color w:val="18657C" w:themeColor="text1"/>
      </w:rPr>
    </w:lvl>
    <w:lvl w:ilvl="6">
      <w:start w:val="1"/>
      <w:numFmt w:val="lowerRoman"/>
      <w:lvlText w:val="%7."/>
      <w:lvlJc w:val="left"/>
      <w:pPr>
        <w:ind w:left="2380" w:hanging="340"/>
      </w:pPr>
      <w:rPr>
        <w:rFonts w:asciiTheme="minorHAnsi" w:hAnsiTheme="minorHAnsi" w:hint="default"/>
        <w:color w:val="18657C" w:themeColor="text1"/>
      </w:rPr>
    </w:lvl>
    <w:lvl w:ilvl="7">
      <w:start w:val="1"/>
      <w:numFmt w:val="lowerRoman"/>
      <w:lvlText w:val="%8."/>
      <w:lvlJc w:val="left"/>
      <w:pPr>
        <w:ind w:left="2720" w:hanging="340"/>
      </w:pPr>
      <w:rPr>
        <w:rFonts w:asciiTheme="minorHAnsi" w:hAnsiTheme="minorHAnsi" w:hint="default"/>
        <w:color w:val="18657C" w:themeColor="text1"/>
      </w:rPr>
    </w:lvl>
    <w:lvl w:ilvl="8">
      <w:start w:val="1"/>
      <w:numFmt w:val="lowerRoman"/>
      <w:lvlText w:val="%9."/>
      <w:lvlJc w:val="left"/>
      <w:pPr>
        <w:ind w:left="3060" w:hanging="340"/>
      </w:pPr>
      <w:rPr>
        <w:rFonts w:asciiTheme="minorHAnsi" w:hAnsiTheme="minorHAnsi" w:hint="default"/>
        <w:color w:val="18657C" w:themeColor="text1"/>
      </w:rPr>
    </w:lvl>
  </w:abstractNum>
  <w:abstractNum w:abstractNumId="3" w15:restartNumberingAfterBreak="0">
    <w:nsid w:val="2AEC6AA1"/>
    <w:multiLevelType w:val="multilevel"/>
    <w:tmpl w:val="636ECAAA"/>
    <w:styleLink w:val="Lijstnummeringabc"/>
    <w:lvl w:ilvl="0">
      <w:start w:val="1"/>
      <w:numFmt w:val="lowerLetter"/>
      <w:lvlText w:val="%1."/>
      <w:lvlJc w:val="left"/>
      <w:pPr>
        <w:ind w:left="340" w:hanging="340"/>
      </w:pPr>
      <w:rPr>
        <w:rFonts w:asciiTheme="minorHAnsi" w:hAnsiTheme="minorHAnsi" w:hint="default"/>
        <w:color w:val="18657C" w:themeColor="text1"/>
      </w:rPr>
    </w:lvl>
    <w:lvl w:ilvl="1">
      <w:start w:val="1"/>
      <w:numFmt w:val="lowerLetter"/>
      <w:lvlText w:val="%2."/>
      <w:lvlJc w:val="left"/>
      <w:pPr>
        <w:ind w:left="680" w:hanging="340"/>
      </w:pPr>
      <w:rPr>
        <w:rFonts w:asciiTheme="minorHAnsi" w:hAnsiTheme="minorHAnsi" w:hint="default"/>
        <w:color w:val="18657C" w:themeColor="text1"/>
      </w:rPr>
    </w:lvl>
    <w:lvl w:ilvl="2">
      <w:start w:val="1"/>
      <w:numFmt w:val="lowerLetter"/>
      <w:lvlText w:val="%3."/>
      <w:lvlJc w:val="left"/>
      <w:pPr>
        <w:ind w:left="1020" w:hanging="340"/>
      </w:pPr>
      <w:rPr>
        <w:rFonts w:asciiTheme="minorHAnsi" w:hAnsiTheme="minorHAnsi" w:hint="default"/>
        <w:color w:val="18657C" w:themeColor="text1"/>
      </w:rPr>
    </w:lvl>
    <w:lvl w:ilvl="3">
      <w:start w:val="1"/>
      <w:numFmt w:val="lowerLetter"/>
      <w:lvlText w:val="%4."/>
      <w:lvlJc w:val="left"/>
      <w:pPr>
        <w:ind w:left="1360" w:hanging="340"/>
      </w:pPr>
      <w:rPr>
        <w:rFonts w:asciiTheme="minorHAnsi" w:hAnsiTheme="minorHAnsi" w:hint="default"/>
        <w:color w:val="18657C" w:themeColor="text1"/>
      </w:rPr>
    </w:lvl>
    <w:lvl w:ilvl="4">
      <w:start w:val="1"/>
      <w:numFmt w:val="lowerLetter"/>
      <w:lvlText w:val="%5."/>
      <w:lvlJc w:val="left"/>
      <w:pPr>
        <w:ind w:left="1700" w:hanging="340"/>
      </w:pPr>
      <w:rPr>
        <w:rFonts w:asciiTheme="minorHAnsi" w:hAnsiTheme="minorHAnsi" w:hint="default"/>
        <w:color w:val="18657C" w:themeColor="text1"/>
      </w:rPr>
    </w:lvl>
    <w:lvl w:ilvl="5">
      <w:start w:val="1"/>
      <w:numFmt w:val="lowerLetter"/>
      <w:lvlText w:val="%6."/>
      <w:lvlJc w:val="left"/>
      <w:pPr>
        <w:ind w:left="2040" w:hanging="340"/>
      </w:pPr>
      <w:rPr>
        <w:rFonts w:asciiTheme="minorHAnsi" w:hAnsiTheme="minorHAnsi" w:hint="default"/>
        <w:color w:val="18657C" w:themeColor="text1"/>
      </w:rPr>
    </w:lvl>
    <w:lvl w:ilvl="6">
      <w:start w:val="1"/>
      <w:numFmt w:val="lowerLetter"/>
      <w:lvlText w:val="%7."/>
      <w:lvlJc w:val="left"/>
      <w:pPr>
        <w:ind w:left="2380" w:hanging="340"/>
      </w:pPr>
      <w:rPr>
        <w:rFonts w:asciiTheme="minorHAnsi" w:hAnsiTheme="minorHAnsi" w:hint="default"/>
        <w:color w:val="18657C" w:themeColor="text1"/>
      </w:rPr>
    </w:lvl>
    <w:lvl w:ilvl="7">
      <w:start w:val="1"/>
      <w:numFmt w:val="lowerLetter"/>
      <w:lvlText w:val="%8."/>
      <w:lvlJc w:val="left"/>
      <w:pPr>
        <w:ind w:left="2720" w:hanging="340"/>
      </w:pPr>
      <w:rPr>
        <w:rFonts w:asciiTheme="minorHAnsi" w:hAnsiTheme="minorHAnsi" w:hint="default"/>
        <w:color w:val="18657C" w:themeColor="text1"/>
      </w:rPr>
    </w:lvl>
    <w:lvl w:ilvl="8">
      <w:start w:val="1"/>
      <w:numFmt w:val="lowerLetter"/>
      <w:lvlText w:val="%9."/>
      <w:lvlJc w:val="left"/>
      <w:pPr>
        <w:ind w:left="3060" w:hanging="340"/>
      </w:pPr>
      <w:rPr>
        <w:rFonts w:asciiTheme="minorHAnsi" w:hAnsiTheme="minorHAnsi" w:hint="default"/>
        <w:color w:val="18657C" w:themeColor="text1"/>
      </w:rPr>
    </w:lvl>
  </w:abstractNum>
  <w:abstractNum w:abstractNumId="4" w15:restartNumberingAfterBreak="0">
    <w:nsid w:val="38043E1A"/>
    <w:multiLevelType w:val="hybridMultilevel"/>
    <w:tmpl w:val="B6FA0A6A"/>
    <w:lvl w:ilvl="0" w:tplc="0413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785416"/>
    <w:multiLevelType w:val="multilevel"/>
    <w:tmpl w:val="A38CD26C"/>
    <w:styleLink w:val="Stijl2"/>
    <w:lvl w:ilvl="0">
      <w:start w:val="1"/>
      <w:numFmt w:val="none"/>
      <w:lvlText w:val="•"/>
      <w:lvlJc w:val="left"/>
      <w:pPr>
        <w:ind w:left="340" w:hanging="340"/>
      </w:pPr>
      <w:rPr>
        <w:rFonts w:asciiTheme="minorHAnsi" w:hAnsiTheme="minorHAnsi" w:hint="default"/>
        <w:color w:val="18657C" w:themeColor="text1"/>
      </w:rPr>
    </w:lvl>
    <w:lvl w:ilvl="1">
      <w:start w:val="1"/>
      <w:numFmt w:val="none"/>
      <w:lvlText w:val="•"/>
      <w:lvlJc w:val="left"/>
      <w:pPr>
        <w:ind w:left="680" w:hanging="340"/>
      </w:pPr>
      <w:rPr>
        <w:rFonts w:asciiTheme="minorHAnsi" w:hAnsiTheme="minorHAnsi" w:hint="default"/>
        <w:color w:val="18657C" w:themeColor="text1"/>
      </w:rPr>
    </w:lvl>
    <w:lvl w:ilvl="2">
      <w:start w:val="1"/>
      <w:numFmt w:val="none"/>
      <w:lvlText w:val="•"/>
      <w:lvlJc w:val="left"/>
      <w:pPr>
        <w:ind w:left="1020" w:hanging="340"/>
      </w:pPr>
      <w:rPr>
        <w:rFonts w:asciiTheme="minorHAnsi" w:hAnsiTheme="minorHAnsi" w:hint="default"/>
        <w:color w:val="18657C" w:themeColor="text1"/>
      </w:rPr>
    </w:lvl>
    <w:lvl w:ilvl="3">
      <w:start w:val="1"/>
      <w:numFmt w:val="none"/>
      <w:lvlText w:val="•"/>
      <w:lvlJc w:val="left"/>
      <w:pPr>
        <w:ind w:left="1360" w:hanging="340"/>
      </w:pPr>
      <w:rPr>
        <w:rFonts w:asciiTheme="minorHAnsi" w:hAnsiTheme="minorHAnsi" w:hint="default"/>
        <w:color w:val="18657C" w:themeColor="text1"/>
      </w:rPr>
    </w:lvl>
    <w:lvl w:ilvl="4">
      <w:start w:val="1"/>
      <w:numFmt w:val="none"/>
      <w:lvlText w:val="•"/>
      <w:lvlJc w:val="left"/>
      <w:pPr>
        <w:ind w:left="1700" w:hanging="340"/>
      </w:pPr>
      <w:rPr>
        <w:rFonts w:asciiTheme="minorHAnsi" w:hAnsiTheme="minorHAnsi" w:hint="default"/>
        <w:color w:val="18657C" w:themeColor="text1"/>
      </w:rPr>
    </w:lvl>
    <w:lvl w:ilvl="5">
      <w:start w:val="1"/>
      <w:numFmt w:val="none"/>
      <w:lvlText w:val="•"/>
      <w:lvlJc w:val="left"/>
      <w:pPr>
        <w:ind w:left="2040" w:hanging="340"/>
      </w:pPr>
      <w:rPr>
        <w:rFonts w:asciiTheme="minorHAnsi" w:hAnsiTheme="minorHAnsi" w:hint="default"/>
        <w:color w:val="18657C" w:themeColor="text1"/>
      </w:rPr>
    </w:lvl>
    <w:lvl w:ilvl="6">
      <w:start w:val="1"/>
      <w:numFmt w:val="none"/>
      <w:lvlText w:val="•"/>
      <w:lvlJc w:val="left"/>
      <w:pPr>
        <w:ind w:left="2380" w:hanging="340"/>
      </w:pPr>
      <w:rPr>
        <w:rFonts w:asciiTheme="minorHAnsi" w:hAnsiTheme="minorHAnsi" w:hint="default"/>
        <w:color w:val="18657C" w:themeColor="text1"/>
      </w:rPr>
    </w:lvl>
    <w:lvl w:ilvl="7">
      <w:start w:val="1"/>
      <w:numFmt w:val="none"/>
      <w:lvlText w:val="•"/>
      <w:lvlJc w:val="left"/>
      <w:pPr>
        <w:ind w:left="2720" w:hanging="340"/>
      </w:pPr>
      <w:rPr>
        <w:rFonts w:asciiTheme="minorHAnsi" w:hAnsiTheme="minorHAnsi" w:hint="default"/>
        <w:color w:val="18657C" w:themeColor="text1"/>
      </w:rPr>
    </w:lvl>
    <w:lvl w:ilvl="8">
      <w:start w:val="1"/>
      <w:numFmt w:val="none"/>
      <w:lvlText w:val="•"/>
      <w:lvlJc w:val="left"/>
      <w:pPr>
        <w:ind w:left="3060" w:hanging="340"/>
      </w:pPr>
      <w:rPr>
        <w:rFonts w:asciiTheme="minorHAnsi" w:hAnsiTheme="minorHAnsi" w:hint="default"/>
        <w:color w:val="18657C" w:themeColor="text1"/>
      </w:rPr>
    </w:lvl>
  </w:abstractNum>
  <w:abstractNum w:abstractNumId="6" w15:restartNumberingAfterBreak="0">
    <w:nsid w:val="4EA83686"/>
    <w:multiLevelType w:val="multilevel"/>
    <w:tmpl w:val="3EA23CF0"/>
    <w:styleLink w:val="LijstnummeringABC0"/>
    <w:lvl w:ilvl="0">
      <w:start w:val="1"/>
      <w:numFmt w:val="upperLetter"/>
      <w:lvlText w:val="%1."/>
      <w:lvlJc w:val="left"/>
      <w:pPr>
        <w:ind w:left="340" w:hanging="340"/>
      </w:pPr>
      <w:rPr>
        <w:rFonts w:asciiTheme="minorHAnsi" w:hAnsiTheme="minorHAnsi" w:hint="default"/>
        <w:color w:val="18657C" w:themeColor="text1"/>
      </w:rPr>
    </w:lvl>
    <w:lvl w:ilvl="1">
      <w:start w:val="1"/>
      <w:numFmt w:val="upperLetter"/>
      <w:lvlText w:val="%2."/>
      <w:lvlJc w:val="left"/>
      <w:pPr>
        <w:ind w:left="680" w:hanging="340"/>
      </w:pPr>
      <w:rPr>
        <w:rFonts w:asciiTheme="minorHAnsi" w:hAnsiTheme="minorHAnsi" w:hint="default"/>
        <w:color w:val="18657C" w:themeColor="text1"/>
      </w:rPr>
    </w:lvl>
    <w:lvl w:ilvl="2">
      <w:start w:val="1"/>
      <w:numFmt w:val="upperLetter"/>
      <w:lvlText w:val="%3."/>
      <w:lvlJc w:val="left"/>
      <w:pPr>
        <w:ind w:left="1020" w:hanging="340"/>
      </w:pPr>
      <w:rPr>
        <w:rFonts w:asciiTheme="minorHAnsi" w:hAnsiTheme="minorHAnsi" w:hint="default"/>
        <w:color w:val="18657C" w:themeColor="text1"/>
      </w:rPr>
    </w:lvl>
    <w:lvl w:ilvl="3">
      <w:start w:val="1"/>
      <w:numFmt w:val="upperLetter"/>
      <w:lvlText w:val="%4."/>
      <w:lvlJc w:val="left"/>
      <w:pPr>
        <w:ind w:left="1360" w:hanging="340"/>
      </w:pPr>
      <w:rPr>
        <w:rFonts w:asciiTheme="minorHAnsi" w:hAnsiTheme="minorHAnsi" w:hint="default"/>
        <w:color w:val="18657C" w:themeColor="text1"/>
      </w:rPr>
    </w:lvl>
    <w:lvl w:ilvl="4">
      <w:start w:val="1"/>
      <w:numFmt w:val="upperLetter"/>
      <w:lvlText w:val="%5."/>
      <w:lvlJc w:val="left"/>
      <w:pPr>
        <w:ind w:left="1700" w:hanging="340"/>
      </w:pPr>
      <w:rPr>
        <w:rFonts w:asciiTheme="minorHAnsi" w:hAnsiTheme="minorHAnsi" w:hint="default"/>
        <w:color w:val="18657C" w:themeColor="text1"/>
      </w:rPr>
    </w:lvl>
    <w:lvl w:ilvl="5">
      <w:start w:val="1"/>
      <w:numFmt w:val="upperLetter"/>
      <w:lvlText w:val="%6."/>
      <w:lvlJc w:val="left"/>
      <w:pPr>
        <w:ind w:left="2040" w:hanging="340"/>
      </w:pPr>
      <w:rPr>
        <w:rFonts w:asciiTheme="minorHAnsi" w:hAnsiTheme="minorHAnsi" w:hint="default"/>
        <w:color w:val="18657C" w:themeColor="text1"/>
      </w:rPr>
    </w:lvl>
    <w:lvl w:ilvl="6">
      <w:start w:val="1"/>
      <w:numFmt w:val="upperLetter"/>
      <w:lvlText w:val="%7."/>
      <w:lvlJc w:val="left"/>
      <w:pPr>
        <w:ind w:left="2380" w:hanging="340"/>
      </w:pPr>
      <w:rPr>
        <w:rFonts w:asciiTheme="minorHAnsi" w:hAnsiTheme="minorHAnsi" w:hint="default"/>
        <w:color w:val="18657C" w:themeColor="text1"/>
      </w:rPr>
    </w:lvl>
    <w:lvl w:ilvl="7">
      <w:start w:val="1"/>
      <w:numFmt w:val="upperLetter"/>
      <w:lvlText w:val="%8."/>
      <w:lvlJc w:val="left"/>
      <w:pPr>
        <w:ind w:left="2720" w:hanging="340"/>
      </w:pPr>
      <w:rPr>
        <w:rFonts w:asciiTheme="minorHAnsi" w:hAnsiTheme="minorHAnsi" w:hint="default"/>
        <w:color w:val="18657C" w:themeColor="text1"/>
      </w:rPr>
    </w:lvl>
    <w:lvl w:ilvl="8">
      <w:start w:val="1"/>
      <w:numFmt w:val="upperLetter"/>
      <w:lvlText w:val="%9."/>
      <w:lvlJc w:val="left"/>
      <w:pPr>
        <w:ind w:left="3060" w:hanging="340"/>
      </w:pPr>
      <w:rPr>
        <w:rFonts w:asciiTheme="minorHAnsi" w:hAnsiTheme="minorHAnsi" w:hint="default"/>
        <w:color w:val="18657C" w:themeColor="text1"/>
      </w:rPr>
    </w:lvl>
  </w:abstractNum>
  <w:abstractNum w:abstractNumId="7" w15:restartNumberingAfterBreak="0">
    <w:nsid w:val="51810DA0"/>
    <w:multiLevelType w:val="hybridMultilevel"/>
    <w:tmpl w:val="A802C9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755E05"/>
    <w:multiLevelType w:val="multilevel"/>
    <w:tmpl w:val="80FE0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67A31871"/>
    <w:multiLevelType w:val="multilevel"/>
    <w:tmpl w:val="E76CD830"/>
    <w:styleLink w:val="Stijl1"/>
    <w:lvl w:ilvl="0">
      <w:start w:val="1"/>
      <w:numFmt w:val="none"/>
      <w:lvlText w:val="–"/>
      <w:lvlJc w:val="left"/>
      <w:pPr>
        <w:ind w:left="340" w:hanging="340"/>
      </w:pPr>
      <w:rPr>
        <w:rFonts w:asciiTheme="minorHAnsi" w:hAnsiTheme="minorHAnsi" w:hint="default"/>
        <w:color w:val="18657C" w:themeColor="text1"/>
      </w:rPr>
    </w:lvl>
    <w:lvl w:ilvl="1">
      <w:start w:val="1"/>
      <w:numFmt w:val="none"/>
      <w:lvlText w:val="–"/>
      <w:lvlJc w:val="left"/>
      <w:pPr>
        <w:ind w:left="680" w:hanging="340"/>
      </w:pPr>
      <w:rPr>
        <w:rFonts w:asciiTheme="minorHAnsi" w:hAnsiTheme="minorHAnsi" w:hint="default"/>
        <w:color w:val="18657C" w:themeColor="text1"/>
      </w:rPr>
    </w:lvl>
    <w:lvl w:ilvl="2">
      <w:start w:val="1"/>
      <w:numFmt w:val="none"/>
      <w:lvlText w:val="–"/>
      <w:lvlJc w:val="left"/>
      <w:pPr>
        <w:ind w:left="1020" w:hanging="340"/>
      </w:pPr>
      <w:rPr>
        <w:rFonts w:asciiTheme="minorHAnsi" w:hAnsiTheme="minorHAnsi" w:hint="default"/>
        <w:color w:val="18657C" w:themeColor="text1"/>
      </w:rPr>
    </w:lvl>
    <w:lvl w:ilvl="3">
      <w:start w:val="1"/>
      <w:numFmt w:val="none"/>
      <w:lvlText w:val="–"/>
      <w:lvlJc w:val="left"/>
      <w:pPr>
        <w:ind w:left="1360" w:hanging="340"/>
      </w:pPr>
      <w:rPr>
        <w:rFonts w:asciiTheme="minorHAnsi" w:hAnsiTheme="minorHAnsi" w:hint="default"/>
        <w:color w:val="18657C" w:themeColor="text1"/>
      </w:rPr>
    </w:lvl>
    <w:lvl w:ilvl="4">
      <w:start w:val="1"/>
      <w:numFmt w:val="none"/>
      <w:lvlText w:val="–"/>
      <w:lvlJc w:val="left"/>
      <w:pPr>
        <w:ind w:left="1700" w:hanging="340"/>
      </w:pPr>
      <w:rPr>
        <w:rFonts w:asciiTheme="minorHAnsi" w:hAnsiTheme="minorHAnsi" w:hint="default"/>
        <w:color w:val="18657C" w:themeColor="text1"/>
      </w:rPr>
    </w:lvl>
    <w:lvl w:ilvl="5">
      <w:start w:val="1"/>
      <w:numFmt w:val="none"/>
      <w:lvlText w:val="%6–"/>
      <w:lvlJc w:val="left"/>
      <w:pPr>
        <w:ind w:left="2040" w:hanging="340"/>
      </w:pPr>
      <w:rPr>
        <w:rFonts w:asciiTheme="minorHAnsi" w:hAnsiTheme="minorHAnsi" w:hint="default"/>
        <w:color w:val="18657C" w:themeColor="text1"/>
      </w:rPr>
    </w:lvl>
    <w:lvl w:ilvl="6">
      <w:start w:val="1"/>
      <w:numFmt w:val="none"/>
      <w:lvlText w:val="–"/>
      <w:lvlJc w:val="left"/>
      <w:pPr>
        <w:ind w:left="2380" w:hanging="340"/>
      </w:pPr>
      <w:rPr>
        <w:rFonts w:asciiTheme="minorHAnsi" w:hAnsiTheme="minorHAnsi" w:hint="default"/>
        <w:color w:val="18657C" w:themeColor="text1"/>
      </w:rPr>
    </w:lvl>
    <w:lvl w:ilvl="7">
      <w:start w:val="1"/>
      <w:numFmt w:val="none"/>
      <w:lvlText w:val="–"/>
      <w:lvlJc w:val="left"/>
      <w:pPr>
        <w:ind w:left="2720" w:hanging="340"/>
      </w:pPr>
      <w:rPr>
        <w:rFonts w:asciiTheme="minorHAnsi" w:hAnsiTheme="minorHAnsi" w:hint="default"/>
        <w:color w:val="18657C" w:themeColor="text1"/>
      </w:rPr>
    </w:lvl>
    <w:lvl w:ilvl="8">
      <w:start w:val="1"/>
      <w:numFmt w:val="none"/>
      <w:lvlText w:val="–"/>
      <w:lvlJc w:val="left"/>
      <w:pPr>
        <w:ind w:left="3060" w:hanging="340"/>
      </w:pPr>
      <w:rPr>
        <w:rFonts w:asciiTheme="minorHAnsi" w:hAnsiTheme="minorHAnsi" w:hint="default"/>
        <w:color w:val="18657C" w:themeColor="text1"/>
      </w:rPr>
    </w:lvl>
  </w:abstractNum>
  <w:abstractNum w:abstractNumId="10" w15:restartNumberingAfterBreak="0">
    <w:nsid w:val="6D6925EF"/>
    <w:multiLevelType w:val="multilevel"/>
    <w:tmpl w:val="F6DCFC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728C28E9"/>
    <w:multiLevelType w:val="multilevel"/>
    <w:tmpl w:val="94A62718"/>
    <w:styleLink w:val="Lijstnummering123"/>
    <w:lvl w:ilvl="0">
      <w:start w:val="1"/>
      <w:numFmt w:val="decimal"/>
      <w:lvlText w:val="%1."/>
      <w:lvlJc w:val="left"/>
      <w:pPr>
        <w:ind w:left="340" w:hanging="340"/>
      </w:pPr>
      <w:rPr>
        <w:rFonts w:asciiTheme="minorHAnsi" w:hAnsiTheme="minorHAnsi" w:hint="default"/>
        <w:color w:val="18657C" w:themeColor="text1"/>
      </w:rPr>
    </w:lvl>
    <w:lvl w:ilvl="1">
      <w:start w:val="1"/>
      <w:numFmt w:val="decimal"/>
      <w:lvlText w:val="%2."/>
      <w:lvlJc w:val="left"/>
      <w:pPr>
        <w:ind w:left="680" w:hanging="340"/>
      </w:pPr>
      <w:rPr>
        <w:rFonts w:asciiTheme="minorHAnsi" w:hAnsiTheme="minorHAnsi" w:hint="default"/>
        <w:color w:val="18657C" w:themeColor="text1"/>
      </w:rPr>
    </w:lvl>
    <w:lvl w:ilvl="2">
      <w:start w:val="1"/>
      <w:numFmt w:val="decimal"/>
      <w:lvlText w:val="%3."/>
      <w:lvlJc w:val="left"/>
      <w:pPr>
        <w:ind w:left="1021" w:hanging="341"/>
      </w:pPr>
      <w:rPr>
        <w:rFonts w:asciiTheme="minorHAnsi" w:hAnsiTheme="minorHAnsi" w:hint="default"/>
        <w:color w:val="18657C" w:themeColor="text1"/>
      </w:rPr>
    </w:lvl>
    <w:lvl w:ilvl="3">
      <w:start w:val="1"/>
      <w:numFmt w:val="decimal"/>
      <w:lvlText w:val="%4."/>
      <w:lvlJc w:val="left"/>
      <w:pPr>
        <w:ind w:left="1361" w:hanging="341"/>
      </w:pPr>
      <w:rPr>
        <w:rFonts w:asciiTheme="minorHAnsi" w:hAnsiTheme="minorHAnsi" w:hint="default"/>
        <w:color w:val="18657C" w:themeColor="text1"/>
      </w:rPr>
    </w:lvl>
    <w:lvl w:ilvl="4">
      <w:start w:val="1"/>
      <w:numFmt w:val="decimal"/>
      <w:lvlText w:val="%5."/>
      <w:lvlJc w:val="left"/>
      <w:pPr>
        <w:ind w:left="1700" w:hanging="340"/>
      </w:pPr>
      <w:rPr>
        <w:rFonts w:asciiTheme="minorHAnsi" w:hAnsiTheme="minorHAnsi" w:hint="default"/>
        <w:color w:val="18657C" w:themeColor="text1"/>
      </w:rPr>
    </w:lvl>
    <w:lvl w:ilvl="5">
      <w:start w:val="1"/>
      <w:numFmt w:val="decimal"/>
      <w:lvlText w:val="%6."/>
      <w:lvlJc w:val="left"/>
      <w:pPr>
        <w:ind w:left="2040" w:hanging="340"/>
      </w:pPr>
      <w:rPr>
        <w:rFonts w:asciiTheme="minorHAnsi" w:hAnsiTheme="minorHAnsi" w:hint="default"/>
        <w:color w:val="18657C" w:themeColor="text1"/>
      </w:rPr>
    </w:lvl>
    <w:lvl w:ilvl="6">
      <w:start w:val="1"/>
      <w:numFmt w:val="decimal"/>
      <w:lvlText w:val="%7."/>
      <w:lvlJc w:val="left"/>
      <w:pPr>
        <w:ind w:left="2380" w:hanging="340"/>
      </w:pPr>
      <w:rPr>
        <w:rFonts w:asciiTheme="minorHAnsi" w:hAnsiTheme="minorHAnsi" w:hint="default"/>
        <w:color w:val="18657C" w:themeColor="text1"/>
      </w:rPr>
    </w:lvl>
    <w:lvl w:ilvl="7">
      <w:start w:val="1"/>
      <w:numFmt w:val="decimal"/>
      <w:lvlText w:val="%8."/>
      <w:lvlJc w:val="left"/>
      <w:pPr>
        <w:ind w:left="2720" w:hanging="340"/>
      </w:pPr>
      <w:rPr>
        <w:rFonts w:asciiTheme="minorHAnsi" w:hAnsiTheme="minorHAnsi" w:hint="default"/>
        <w:color w:val="18657C" w:themeColor="text1"/>
      </w:rPr>
    </w:lvl>
    <w:lvl w:ilvl="8">
      <w:start w:val="1"/>
      <w:numFmt w:val="decimal"/>
      <w:lvlText w:val="%9."/>
      <w:lvlJc w:val="left"/>
      <w:pPr>
        <w:ind w:left="3060" w:hanging="340"/>
      </w:pPr>
      <w:rPr>
        <w:rFonts w:asciiTheme="minorHAnsi" w:hAnsiTheme="minorHAnsi" w:hint="default"/>
        <w:color w:val="18657C" w:themeColor="text1"/>
      </w:rPr>
    </w:lvl>
  </w:abstractNum>
  <w:abstractNum w:abstractNumId="12" w15:restartNumberingAfterBreak="0">
    <w:nsid w:val="793C4744"/>
    <w:multiLevelType w:val="multilevel"/>
    <w:tmpl w:val="391425B0"/>
    <w:styleLink w:val="LijstnummeringIIIIII0"/>
    <w:lvl w:ilvl="0">
      <w:start w:val="1"/>
      <w:numFmt w:val="upperRoman"/>
      <w:lvlText w:val="%1."/>
      <w:lvlJc w:val="left"/>
      <w:pPr>
        <w:ind w:left="340" w:hanging="340"/>
      </w:pPr>
      <w:rPr>
        <w:rFonts w:asciiTheme="minorHAnsi" w:hAnsiTheme="minorHAnsi" w:hint="default"/>
        <w:color w:val="18657C" w:themeColor="text1"/>
      </w:rPr>
    </w:lvl>
    <w:lvl w:ilvl="1">
      <w:start w:val="1"/>
      <w:numFmt w:val="upperRoman"/>
      <w:lvlText w:val="%2."/>
      <w:lvlJc w:val="left"/>
      <w:pPr>
        <w:ind w:left="680" w:hanging="340"/>
      </w:pPr>
      <w:rPr>
        <w:rFonts w:asciiTheme="minorHAnsi" w:hAnsiTheme="minorHAnsi" w:hint="default"/>
        <w:color w:val="18657C" w:themeColor="text1"/>
      </w:rPr>
    </w:lvl>
    <w:lvl w:ilvl="2">
      <w:start w:val="1"/>
      <w:numFmt w:val="upperRoman"/>
      <w:lvlText w:val="%3."/>
      <w:lvlJc w:val="left"/>
      <w:pPr>
        <w:ind w:left="1020" w:hanging="340"/>
      </w:pPr>
      <w:rPr>
        <w:rFonts w:asciiTheme="minorHAnsi" w:hAnsiTheme="minorHAnsi" w:hint="default"/>
        <w:color w:val="18657C" w:themeColor="text1"/>
      </w:rPr>
    </w:lvl>
    <w:lvl w:ilvl="3">
      <w:start w:val="1"/>
      <w:numFmt w:val="upperRoman"/>
      <w:lvlText w:val="%4."/>
      <w:lvlJc w:val="left"/>
      <w:pPr>
        <w:ind w:left="1360" w:hanging="340"/>
      </w:pPr>
      <w:rPr>
        <w:rFonts w:asciiTheme="minorHAnsi" w:hAnsiTheme="minorHAnsi" w:hint="default"/>
        <w:color w:val="18657C" w:themeColor="text1"/>
      </w:rPr>
    </w:lvl>
    <w:lvl w:ilvl="4">
      <w:start w:val="1"/>
      <w:numFmt w:val="upperRoman"/>
      <w:lvlText w:val="%5."/>
      <w:lvlJc w:val="left"/>
      <w:pPr>
        <w:ind w:left="1700" w:hanging="340"/>
      </w:pPr>
      <w:rPr>
        <w:rFonts w:asciiTheme="minorHAnsi" w:hAnsiTheme="minorHAnsi" w:hint="default"/>
        <w:color w:val="18657C" w:themeColor="text1"/>
      </w:rPr>
    </w:lvl>
    <w:lvl w:ilvl="5">
      <w:start w:val="1"/>
      <w:numFmt w:val="upperRoman"/>
      <w:lvlText w:val="%6."/>
      <w:lvlJc w:val="left"/>
      <w:pPr>
        <w:ind w:left="2040" w:hanging="340"/>
      </w:pPr>
      <w:rPr>
        <w:rFonts w:asciiTheme="minorHAnsi" w:hAnsiTheme="minorHAnsi" w:hint="default"/>
        <w:color w:val="18657C" w:themeColor="text1"/>
      </w:rPr>
    </w:lvl>
    <w:lvl w:ilvl="6">
      <w:start w:val="1"/>
      <w:numFmt w:val="upperRoman"/>
      <w:lvlText w:val="%7."/>
      <w:lvlJc w:val="left"/>
      <w:pPr>
        <w:ind w:left="2380" w:hanging="340"/>
      </w:pPr>
      <w:rPr>
        <w:rFonts w:asciiTheme="minorHAnsi" w:hAnsiTheme="minorHAnsi" w:hint="default"/>
        <w:color w:val="18657C" w:themeColor="text1"/>
      </w:rPr>
    </w:lvl>
    <w:lvl w:ilvl="7">
      <w:start w:val="1"/>
      <w:numFmt w:val="upperRoman"/>
      <w:lvlText w:val="%8."/>
      <w:lvlJc w:val="left"/>
      <w:pPr>
        <w:ind w:left="2720" w:hanging="340"/>
      </w:pPr>
      <w:rPr>
        <w:rFonts w:asciiTheme="minorHAnsi" w:hAnsiTheme="minorHAnsi" w:hint="default"/>
        <w:color w:val="18657C" w:themeColor="text1"/>
      </w:rPr>
    </w:lvl>
    <w:lvl w:ilvl="8">
      <w:start w:val="1"/>
      <w:numFmt w:val="upperRoman"/>
      <w:lvlText w:val="%9."/>
      <w:lvlJc w:val="left"/>
      <w:pPr>
        <w:ind w:left="3060" w:hanging="340"/>
      </w:pPr>
      <w:rPr>
        <w:rFonts w:asciiTheme="minorHAnsi" w:hAnsiTheme="minorHAnsi" w:hint="default"/>
        <w:color w:val="18657C" w:themeColor="text1"/>
      </w:rPr>
    </w:lvl>
  </w:abstractNum>
  <w:num w:numId="1" w16cid:durableId="1743992000">
    <w:abstractNumId w:val="11"/>
  </w:num>
  <w:num w:numId="2" w16cid:durableId="612444150">
    <w:abstractNumId w:val="3"/>
  </w:num>
  <w:num w:numId="3" w16cid:durableId="1841650888">
    <w:abstractNumId w:val="6"/>
  </w:num>
  <w:num w:numId="4" w16cid:durableId="1487822941">
    <w:abstractNumId w:val="2"/>
  </w:num>
  <w:num w:numId="5" w16cid:durableId="407924832">
    <w:abstractNumId w:val="12"/>
  </w:num>
  <w:num w:numId="6" w16cid:durableId="1784688641">
    <w:abstractNumId w:val="9"/>
  </w:num>
  <w:num w:numId="7" w16cid:durableId="107285478">
    <w:abstractNumId w:val="5"/>
  </w:num>
  <w:num w:numId="8" w16cid:durableId="1818381280">
    <w:abstractNumId w:val="0"/>
  </w:num>
  <w:num w:numId="9" w16cid:durableId="1778521194">
    <w:abstractNumId w:val="1"/>
  </w:num>
  <w:num w:numId="10" w16cid:durableId="1939629578">
    <w:abstractNumId w:val="10"/>
  </w:num>
  <w:num w:numId="11" w16cid:durableId="155073930">
    <w:abstractNumId w:val="8"/>
  </w:num>
  <w:num w:numId="12" w16cid:durableId="1400056482">
    <w:abstractNumId w:val="7"/>
  </w:num>
  <w:num w:numId="13" w16cid:durableId="1992899905">
    <w:abstractNumId w:val="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2354"/>
    <w:rsid w:val="000560FD"/>
    <w:rsid w:val="000C69E0"/>
    <w:rsid w:val="000C7AF8"/>
    <w:rsid w:val="000F27B7"/>
    <w:rsid w:val="000F6A6D"/>
    <w:rsid w:val="00151DD5"/>
    <w:rsid w:val="001531BC"/>
    <w:rsid w:val="00196F4B"/>
    <w:rsid w:val="001A412D"/>
    <w:rsid w:val="001E0ABB"/>
    <w:rsid w:val="00217343"/>
    <w:rsid w:val="00226A2D"/>
    <w:rsid w:val="002B285B"/>
    <w:rsid w:val="002E3880"/>
    <w:rsid w:val="0032334E"/>
    <w:rsid w:val="00327FF6"/>
    <w:rsid w:val="00334D05"/>
    <w:rsid w:val="00361547"/>
    <w:rsid w:val="00376749"/>
    <w:rsid w:val="003A2A2B"/>
    <w:rsid w:val="003A5457"/>
    <w:rsid w:val="0045528D"/>
    <w:rsid w:val="004826DC"/>
    <w:rsid w:val="00482711"/>
    <w:rsid w:val="00493FA0"/>
    <w:rsid w:val="004A35DE"/>
    <w:rsid w:val="0050745C"/>
    <w:rsid w:val="0057318A"/>
    <w:rsid w:val="005B6612"/>
    <w:rsid w:val="005C027B"/>
    <w:rsid w:val="005D0018"/>
    <w:rsid w:val="005D29D7"/>
    <w:rsid w:val="005D4C3A"/>
    <w:rsid w:val="005D74DC"/>
    <w:rsid w:val="005D7E80"/>
    <w:rsid w:val="005F02D5"/>
    <w:rsid w:val="0062391E"/>
    <w:rsid w:val="00650FAF"/>
    <w:rsid w:val="00682354"/>
    <w:rsid w:val="006B26A5"/>
    <w:rsid w:val="006D56A9"/>
    <w:rsid w:val="006D78A9"/>
    <w:rsid w:val="00700C21"/>
    <w:rsid w:val="00711868"/>
    <w:rsid w:val="00721256"/>
    <w:rsid w:val="00751278"/>
    <w:rsid w:val="00782B88"/>
    <w:rsid w:val="00783B87"/>
    <w:rsid w:val="007858E1"/>
    <w:rsid w:val="007B425E"/>
    <w:rsid w:val="007D46B8"/>
    <w:rsid w:val="007E6328"/>
    <w:rsid w:val="007F2B31"/>
    <w:rsid w:val="00811532"/>
    <w:rsid w:val="0083038F"/>
    <w:rsid w:val="00855D54"/>
    <w:rsid w:val="00857C9B"/>
    <w:rsid w:val="00864686"/>
    <w:rsid w:val="0089790C"/>
    <w:rsid w:val="008A7F5D"/>
    <w:rsid w:val="008B7212"/>
    <w:rsid w:val="008F199E"/>
    <w:rsid w:val="0092336B"/>
    <w:rsid w:val="00926A92"/>
    <w:rsid w:val="00967E87"/>
    <w:rsid w:val="009A1646"/>
    <w:rsid w:val="009C5D35"/>
    <w:rsid w:val="00A22AEA"/>
    <w:rsid w:val="00A420AF"/>
    <w:rsid w:val="00A43EFB"/>
    <w:rsid w:val="00A545E4"/>
    <w:rsid w:val="00A55E3E"/>
    <w:rsid w:val="00AA1C37"/>
    <w:rsid w:val="00B047CB"/>
    <w:rsid w:val="00B32ED2"/>
    <w:rsid w:val="00B94205"/>
    <w:rsid w:val="00BA664D"/>
    <w:rsid w:val="00BB1CEF"/>
    <w:rsid w:val="00BE2F45"/>
    <w:rsid w:val="00BF65E5"/>
    <w:rsid w:val="00C115C2"/>
    <w:rsid w:val="00C16308"/>
    <w:rsid w:val="00C60A42"/>
    <w:rsid w:val="00C7278C"/>
    <w:rsid w:val="00C75C1A"/>
    <w:rsid w:val="00C93BB7"/>
    <w:rsid w:val="00CE7BC4"/>
    <w:rsid w:val="00CF07D8"/>
    <w:rsid w:val="00D43398"/>
    <w:rsid w:val="00D451B7"/>
    <w:rsid w:val="00D527CC"/>
    <w:rsid w:val="00D52C99"/>
    <w:rsid w:val="00D77320"/>
    <w:rsid w:val="00D8352B"/>
    <w:rsid w:val="00D93A30"/>
    <w:rsid w:val="00DA32B5"/>
    <w:rsid w:val="00DB0A64"/>
    <w:rsid w:val="00DD33BA"/>
    <w:rsid w:val="00E256A7"/>
    <w:rsid w:val="00E330F6"/>
    <w:rsid w:val="00E4622E"/>
    <w:rsid w:val="00E50D36"/>
    <w:rsid w:val="00E81863"/>
    <w:rsid w:val="00E9215C"/>
    <w:rsid w:val="00EC19ED"/>
    <w:rsid w:val="00EE09C9"/>
    <w:rsid w:val="00EE40A1"/>
    <w:rsid w:val="00EF7DF3"/>
    <w:rsid w:val="00F148DD"/>
    <w:rsid w:val="00F15B94"/>
    <w:rsid w:val="00F16DE5"/>
    <w:rsid w:val="00F25C71"/>
    <w:rsid w:val="00F44FF7"/>
    <w:rsid w:val="00F55E64"/>
    <w:rsid w:val="00F83433"/>
    <w:rsid w:val="00F85E47"/>
    <w:rsid w:val="00F90E0A"/>
    <w:rsid w:val="00F91ECB"/>
    <w:rsid w:val="00FA66B5"/>
    <w:rsid w:val="00FB1510"/>
    <w:rsid w:val="00FC29AF"/>
    <w:rsid w:val="00FC3296"/>
    <w:rsid w:val="00FE54BB"/>
    <w:rsid w:val="00FF22D1"/>
    <w:rsid w:val="00FF7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6232AF"/>
  <w15:chartTrackingRefBased/>
  <w15:docId w15:val="{7B7F9304-AAF9-4F3C-899C-9903BEB7D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lang w:val="nl-NL" w:eastAsia="en-US" w:bidi="ar-SA"/>
        <w14:ligatures w14:val="standardContextual"/>
      </w:rPr>
    </w:rPrDefault>
    <w:pPrDefault>
      <w:pPr>
        <w:spacing w:after="2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semiHidden="1" w:uiPriority="31" w:qFormat="1"/>
    <w:lsdException w:name="Intense Reference" w:uiPriority="32" w:qFormat="1"/>
    <w:lsdException w:name="Book Title" w:semiHidden="1" w:uiPriority="33" w:qFormat="1"/>
    <w:lsdException w:name="Bibliography" w:semiHidden="1" w:uiPriority="37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A420AF"/>
  </w:style>
  <w:style w:type="paragraph" w:styleId="Kop1">
    <w:name w:val="heading 1"/>
    <w:basedOn w:val="Standaard"/>
    <w:next w:val="Standaard"/>
    <w:link w:val="Kop1Char"/>
    <w:uiPriority w:val="9"/>
    <w:qFormat/>
    <w:rsid w:val="00EF7DF3"/>
    <w:pPr>
      <w:keepNext/>
      <w:keepLines/>
      <w:pageBreakBefore/>
      <w:spacing w:after="120"/>
      <w:outlineLvl w:val="0"/>
    </w:pPr>
    <w:rPr>
      <w:rFonts w:asciiTheme="majorHAnsi" w:eastAsiaTheme="majorEastAsia" w:hAnsiTheme="majorHAnsi" w:cstheme="majorBidi"/>
      <w:color w:val="18657C" w:themeColor="text1"/>
      <w:sz w:val="48"/>
      <w:szCs w:val="40"/>
    </w:rPr>
  </w:style>
  <w:style w:type="paragraph" w:styleId="Kop2">
    <w:name w:val="heading 2"/>
    <w:basedOn w:val="Standaard"/>
    <w:next w:val="Standaard"/>
    <w:link w:val="Kop2Char"/>
    <w:uiPriority w:val="9"/>
    <w:qFormat/>
    <w:rsid w:val="00376749"/>
    <w:pPr>
      <w:keepNext/>
      <w:keepLines/>
      <w:spacing w:before="260" w:after="120"/>
      <w:outlineLvl w:val="1"/>
    </w:pPr>
    <w:rPr>
      <w:rFonts w:asciiTheme="majorHAnsi" w:eastAsiaTheme="majorEastAsia" w:hAnsiTheme="majorHAnsi" w:cstheme="majorBidi"/>
      <w:color w:val="18657C" w:themeColor="text1"/>
      <w:sz w:val="36"/>
      <w:szCs w:val="32"/>
    </w:rPr>
  </w:style>
  <w:style w:type="paragraph" w:styleId="Kop3">
    <w:name w:val="heading 3"/>
    <w:basedOn w:val="Standaard"/>
    <w:next w:val="Standaard"/>
    <w:link w:val="Kop3Char"/>
    <w:uiPriority w:val="9"/>
    <w:qFormat/>
    <w:rsid w:val="00376749"/>
    <w:pPr>
      <w:keepNext/>
      <w:keepLines/>
      <w:spacing w:before="260" w:after="120"/>
      <w:outlineLvl w:val="2"/>
    </w:pPr>
    <w:rPr>
      <w:rFonts w:asciiTheme="majorHAnsi" w:eastAsiaTheme="majorEastAsia" w:hAnsiTheme="majorHAnsi" w:cstheme="majorBidi"/>
      <w:color w:val="18657C" w:themeColor="text1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qFormat/>
    <w:rsid w:val="00E256A7"/>
    <w:pPr>
      <w:keepNext/>
      <w:keepLines/>
      <w:spacing w:after="0"/>
      <w:outlineLvl w:val="3"/>
    </w:pPr>
    <w:rPr>
      <w:rFonts w:asciiTheme="majorHAnsi" w:eastAsiaTheme="majorEastAsia" w:hAnsiTheme="majorHAnsi" w:cstheme="majorBidi"/>
      <w:iCs/>
      <w:color w:val="18657C" w:themeColor="text1"/>
      <w:sz w:val="24"/>
    </w:rPr>
  </w:style>
  <w:style w:type="paragraph" w:styleId="Kop5">
    <w:name w:val="heading 5"/>
    <w:basedOn w:val="Standaard"/>
    <w:next w:val="Standaard"/>
    <w:link w:val="Kop5Char"/>
    <w:uiPriority w:val="9"/>
    <w:semiHidden/>
    <w:qFormat/>
    <w:rsid w:val="00F83433"/>
    <w:pPr>
      <w:keepNext/>
      <w:keepLines/>
      <w:spacing w:before="80" w:after="40"/>
      <w:outlineLvl w:val="4"/>
    </w:pPr>
    <w:rPr>
      <w:rFonts w:eastAsiaTheme="majorEastAsia" w:cstheme="majorBidi"/>
      <w:color w:val="3D7A43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qFormat/>
    <w:rsid w:val="00151DD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18657C" w:themeColor="text1"/>
    </w:rPr>
  </w:style>
  <w:style w:type="paragraph" w:styleId="Kop7">
    <w:name w:val="heading 7"/>
    <w:basedOn w:val="Standaard"/>
    <w:next w:val="Standaard"/>
    <w:link w:val="Kop7Char"/>
    <w:uiPriority w:val="9"/>
    <w:semiHidden/>
    <w:qFormat/>
    <w:rsid w:val="00151DD5"/>
    <w:pPr>
      <w:keepNext/>
      <w:keepLines/>
      <w:spacing w:before="40" w:after="0"/>
      <w:outlineLvl w:val="6"/>
    </w:pPr>
    <w:rPr>
      <w:rFonts w:eastAsiaTheme="majorEastAsia" w:cstheme="majorBidi"/>
      <w:color w:val="18657C" w:themeColor="text1"/>
    </w:rPr>
  </w:style>
  <w:style w:type="paragraph" w:styleId="Kop8">
    <w:name w:val="heading 8"/>
    <w:basedOn w:val="Standaard"/>
    <w:next w:val="Standaard"/>
    <w:link w:val="Kop8Char"/>
    <w:uiPriority w:val="9"/>
    <w:semiHidden/>
    <w:qFormat/>
    <w:rsid w:val="00151DD5"/>
    <w:pPr>
      <w:keepNext/>
      <w:keepLines/>
      <w:spacing w:after="0"/>
      <w:outlineLvl w:val="7"/>
    </w:pPr>
    <w:rPr>
      <w:rFonts w:eastAsiaTheme="majorEastAsia" w:cstheme="majorBidi"/>
      <w:i/>
      <w:iCs/>
      <w:color w:val="18657C" w:themeColor="text1"/>
    </w:rPr>
  </w:style>
  <w:style w:type="paragraph" w:styleId="Kop9">
    <w:name w:val="heading 9"/>
    <w:basedOn w:val="Standaard"/>
    <w:next w:val="Standaard"/>
    <w:link w:val="Kop9Char"/>
    <w:uiPriority w:val="9"/>
    <w:semiHidden/>
    <w:qFormat/>
    <w:rsid w:val="00151DD5"/>
    <w:pPr>
      <w:keepNext/>
      <w:keepLines/>
      <w:spacing w:after="0"/>
      <w:outlineLvl w:val="8"/>
    </w:pPr>
    <w:rPr>
      <w:rFonts w:eastAsiaTheme="majorEastAsia" w:cstheme="majorBidi"/>
      <w:color w:val="18657C" w:themeColor="text1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EF7DF3"/>
    <w:rPr>
      <w:rFonts w:asciiTheme="majorHAnsi" w:eastAsiaTheme="majorEastAsia" w:hAnsiTheme="majorHAnsi" w:cstheme="majorBidi"/>
      <w:color w:val="18657C" w:themeColor="text1"/>
      <w:sz w:val="48"/>
      <w:szCs w:val="40"/>
    </w:rPr>
  </w:style>
  <w:style w:type="character" w:customStyle="1" w:styleId="Kop2Char">
    <w:name w:val="Kop 2 Char"/>
    <w:basedOn w:val="Standaardalinea-lettertype"/>
    <w:link w:val="Kop2"/>
    <w:uiPriority w:val="9"/>
    <w:rsid w:val="00376749"/>
    <w:rPr>
      <w:rFonts w:asciiTheme="majorHAnsi" w:eastAsiaTheme="majorEastAsia" w:hAnsiTheme="majorHAnsi" w:cstheme="majorBidi"/>
      <w:color w:val="18657C" w:themeColor="text1"/>
      <w:sz w:val="36"/>
      <w:szCs w:val="32"/>
    </w:rPr>
  </w:style>
  <w:style w:type="character" w:customStyle="1" w:styleId="Kop3Char">
    <w:name w:val="Kop 3 Char"/>
    <w:basedOn w:val="Standaardalinea-lettertype"/>
    <w:link w:val="Kop3"/>
    <w:uiPriority w:val="9"/>
    <w:rsid w:val="00376749"/>
    <w:rPr>
      <w:rFonts w:asciiTheme="majorHAnsi" w:eastAsiaTheme="majorEastAsia" w:hAnsiTheme="majorHAnsi" w:cstheme="majorBidi"/>
      <w:color w:val="18657C" w:themeColor="text1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rsid w:val="00E256A7"/>
    <w:rPr>
      <w:rFonts w:asciiTheme="majorHAnsi" w:eastAsiaTheme="majorEastAsia" w:hAnsiTheme="majorHAnsi" w:cstheme="majorBidi"/>
      <w:iCs/>
      <w:color w:val="18657C" w:themeColor="text1"/>
      <w:sz w:val="24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62391E"/>
    <w:rPr>
      <w:rFonts w:eastAsiaTheme="majorEastAsia" w:cstheme="majorBidi"/>
      <w:color w:val="3D7A43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151DD5"/>
    <w:rPr>
      <w:rFonts w:eastAsiaTheme="majorEastAsia" w:cstheme="majorBidi"/>
      <w:i/>
      <w:iCs/>
      <w:color w:val="18657C" w:themeColor="text1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151DD5"/>
    <w:rPr>
      <w:rFonts w:eastAsiaTheme="majorEastAsia" w:cstheme="majorBidi"/>
      <w:color w:val="18657C" w:themeColor="text1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151DD5"/>
    <w:rPr>
      <w:rFonts w:eastAsiaTheme="majorEastAsia" w:cstheme="majorBidi"/>
      <w:i/>
      <w:iCs/>
      <w:color w:val="18657C" w:themeColor="text1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151DD5"/>
    <w:rPr>
      <w:rFonts w:eastAsiaTheme="majorEastAsia" w:cstheme="majorBidi"/>
      <w:color w:val="18657C" w:themeColor="text1"/>
    </w:rPr>
  </w:style>
  <w:style w:type="paragraph" w:styleId="Titel">
    <w:name w:val="Title"/>
    <w:basedOn w:val="Standaard"/>
    <w:next w:val="Standaard"/>
    <w:link w:val="TitelChar"/>
    <w:uiPriority w:val="7"/>
    <w:qFormat/>
    <w:rsid w:val="008F199E"/>
    <w:pPr>
      <w:contextualSpacing/>
    </w:pPr>
    <w:rPr>
      <w:rFonts w:asciiTheme="majorHAnsi" w:eastAsiaTheme="majorEastAsia" w:hAnsiTheme="majorHAnsi" w:cstheme="majorBidi"/>
      <w:color w:val="18657C" w:themeColor="text1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7"/>
    <w:rsid w:val="008F199E"/>
    <w:rPr>
      <w:rFonts w:asciiTheme="majorHAnsi" w:eastAsiaTheme="majorEastAsia" w:hAnsiTheme="majorHAnsi" w:cstheme="majorBidi"/>
      <w:color w:val="18657C" w:themeColor="text1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8"/>
    <w:qFormat/>
    <w:rsid w:val="00782B88"/>
    <w:pPr>
      <w:numPr>
        <w:ilvl w:val="1"/>
      </w:numPr>
    </w:pPr>
    <w:rPr>
      <w:rFonts w:eastAsiaTheme="majorEastAsia" w:cstheme="majorBidi"/>
      <w:color w:val="18657C" w:themeColor="text1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8"/>
    <w:rsid w:val="00A22AEA"/>
    <w:rPr>
      <w:rFonts w:eastAsiaTheme="majorEastAsia" w:cstheme="majorBidi"/>
      <w:color w:val="18657C" w:themeColor="text1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semiHidden/>
    <w:qFormat/>
    <w:rsid w:val="00151DD5"/>
    <w:pPr>
      <w:spacing w:before="160"/>
      <w:jc w:val="center"/>
    </w:pPr>
    <w:rPr>
      <w:i/>
      <w:iCs/>
      <w:color w:val="18657C" w:themeColor="text1"/>
    </w:rPr>
  </w:style>
  <w:style w:type="character" w:customStyle="1" w:styleId="CitaatChar">
    <w:name w:val="Citaat Char"/>
    <w:basedOn w:val="Standaardalinea-lettertype"/>
    <w:link w:val="Citaat"/>
    <w:uiPriority w:val="29"/>
    <w:semiHidden/>
    <w:rsid w:val="00151DD5"/>
    <w:rPr>
      <w:i/>
      <w:iCs/>
      <w:color w:val="18657C" w:themeColor="text1"/>
    </w:rPr>
  </w:style>
  <w:style w:type="paragraph" w:styleId="Lijstalinea">
    <w:name w:val="List Paragraph"/>
    <w:basedOn w:val="Standaard"/>
    <w:uiPriority w:val="34"/>
    <w:semiHidden/>
    <w:qFormat/>
    <w:rsid w:val="00782B88"/>
    <w:pPr>
      <w:ind w:left="340"/>
      <w:contextualSpacing/>
    </w:pPr>
  </w:style>
  <w:style w:type="character" w:styleId="Intensievebenadrukking">
    <w:name w:val="Intense Emphasis"/>
    <w:uiPriority w:val="22"/>
    <w:qFormat/>
    <w:rsid w:val="00782B88"/>
    <w:rPr>
      <w:b/>
      <w:i w:val="0"/>
      <w:iCs/>
      <w:color w:val="18657C" w:themeColor="text1"/>
    </w:rPr>
  </w:style>
  <w:style w:type="paragraph" w:styleId="Duidelijkcitaat">
    <w:name w:val="Intense Quote"/>
    <w:basedOn w:val="Standaard"/>
    <w:next w:val="Standaard"/>
    <w:link w:val="DuidelijkcitaatChar"/>
    <w:uiPriority w:val="30"/>
    <w:semiHidden/>
    <w:qFormat/>
    <w:rsid w:val="00F83433"/>
    <w:pPr>
      <w:pBdr>
        <w:top w:val="single" w:sz="4" w:space="10" w:color="3D7A43" w:themeColor="accent1" w:themeShade="BF"/>
        <w:bottom w:val="single" w:sz="4" w:space="10" w:color="3D7A43" w:themeColor="accent1" w:themeShade="BF"/>
      </w:pBdr>
      <w:spacing w:before="360" w:after="360"/>
      <w:ind w:left="864" w:right="864"/>
      <w:jc w:val="center"/>
    </w:pPr>
    <w:rPr>
      <w:i/>
      <w:iCs/>
      <w:color w:val="3D7A43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semiHidden/>
    <w:rsid w:val="00782B88"/>
    <w:rPr>
      <w:i/>
      <w:iCs/>
      <w:color w:val="3D7A43" w:themeColor="accent1" w:themeShade="BF"/>
    </w:rPr>
  </w:style>
  <w:style w:type="character" w:styleId="Intensieveverwijzing">
    <w:name w:val="Intense Reference"/>
    <w:basedOn w:val="Standaardalinea-lettertype"/>
    <w:uiPriority w:val="32"/>
    <w:semiHidden/>
    <w:qFormat/>
    <w:rsid w:val="00F83433"/>
    <w:rPr>
      <w:b/>
      <w:bCs/>
      <w:smallCaps/>
      <w:color w:val="3D7A43" w:themeColor="accent1" w:themeShade="BF"/>
      <w:spacing w:val="5"/>
    </w:rPr>
  </w:style>
  <w:style w:type="paragraph" w:styleId="Geenafstand">
    <w:name w:val="No Spacing"/>
    <w:uiPriority w:val="1"/>
    <w:qFormat/>
    <w:rsid w:val="0062391E"/>
    <w:pPr>
      <w:spacing w:after="0"/>
    </w:pPr>
  </w:style>
  <w:style w:type="paragraph" w:customStyle="1" w:styleId="Kopalinea">
    <w:name w:val="Kop alinea"/>
    <w:basedOn w:val="Standaard"/>
    <w:next w:val="Standaard"/>
    <w:link w:val="KopalineaChar"/>
    <w:uiPriority w:val="9"/>
    <w:qFormat/>
    <w:rsid w:val="00EF7DF3"/>
    <w:pPr>
      <w:keepNext/>
      <w:keepLines/>
      <w:spacing w:before="260" w:after="0"/>
    </w:pPr>
    <w:rPr>
      <w:color w:val="18657C" w:themeColor="text1"/>
    </w:rPr>
  </w:style>
  <w:style w:type="character" w:customStyle="1" w:styleId="KopalineaChar">
    <w:name w:val="Kop alinea Char"/>
    <w:basedOn w:val="Standaardalinea-lettertype"/>
    <w:link w:val="Kopalinea"/>
    <w:uiPriority w:val="9"/>
    <w:rsid w:val="00EF7DF3"/>
    <w:rPr>
      <w:color w:val="18657C" w:themeColor="text1"/>
    </w:rPr>
  </w:style>
  <w:style w:type="character" w:styleId="Subtielebenadrukking">
    <w:name w:val="Subtle Emphasis"/>
    <w:uiPriority w:val="21"/>
    <w:qFormat/>
    <w:rsid w:val="00782B88"/>
    <w:rPr>
      <w:i/>
      <w:iCs/>
      <w:color w:val="18657C" w:themeColor="text1"/>
    </w:rPr>
  </w:style>
  <w:style w:type="paragraph" w:styleId="Bijschrift">
    <w:name w:val="caption"/>
    <w:basedOn w:val="Standaard"/>
    <w:next w:val="Standaard"/>
    <w:uiPriority w:val="35"/>
    <w:semiHidden/>
    <w:unhideWhenUsed/>
    <w:qFormat/>
    <w:rsid w:val="00782B88"/>
    <w:pPr>
      <w:spacing w:after="200" w:line="240" w:lineRule="auto"/>
    </w:pPr>
    <w:rPr>
      <w:i/>
      <w:iCs/>
      <w:color w:val="18657C" w:themeColor="text1"/>
      <w:sz w:val="18"/>
      <w:szCs w:val="18"/>
    </w:rPr>
  </w:style>
  <w:style w:type="paragraph" w:styleId="Kopvaninhoudsopgave">
    <w:name w:val="TOC Heading"/>
    <w:basedOn w:val="Kop1"/>
    <w:next w:val="Standaard"/>
    <w:uiPriority w:val="38"/>
    <w:semiHidden/>
    <w:qFormat/>
    <w:rsid w:val="00855D54"/>
    <w:pPr>
      <w:spacing w:before="240" w:after="0"/>
      <w:outlineLvl w:val="9"/>
    </w:pPr>
    <w:rPr>
      <w:kern w:val="0"/>
      <w:sz w:val="32"/>
      <w:szCs w:val="32"/>
      <w:lang w:eastAsia="nl-NL"/>
      <w14:ligatures w14:val="none"/>
    </w:rPr>
  </w:style>
  <w:style w:type="paragraph" w:styleId="Inhopg2">
    <w:name w:val="toc 2"/>
    <w:basedOn w:val="Standaard"/>
    <w:next w:val="Standaard"/>
    <w:autoRedefine/>
    <w:uiPriority w:val="39"/>
    <w:semiHidden/>
    <w:rsid w:val="00857C9B"/>
    <w:pPr>
      <w:spacing w:after="100"/>
      <w:ind w:left="220"/>
    </w:pPr>
    <w:rPr>
      <w:rFonts w:eastAsiaTheme="minorEastAsia" w:cs="Times New Roman"/>
      <w:kern w:val="0"/>
      <w:sz w:val="18"/>
      <w:szCs w:val="22"/>
      <w:lang w:eastAsia="nl-NL"/>
      <w14:ligatures w14:val="none"/>
    </w:rPr>
  </w:style>
  <w:style w:type="paragraph" w:styleId="Inhopg1">
    <w:name w:val="toc 1"/>
    <w:basedOn w:val="Standaard"/>
    <w:next w:val="Standaard"/>
    <w:autoRedefine/>
    <w:uiPriority w:val="39"/>
    <w:semiHidden/>
    <w:rsid w:val="00857C9B"/>
    <w:pPr>
      <w:spacing w:after="100"/>
    </w:pPr>
    <w:rPr>
      <w:rFonts w:eastAsiaTheme="minorEastAsia" w:cs="Times New Roman"/>
      <w:color w:val="18657C" w:themeColor="text1"/>
      <w:kern w:val="0"/>
      <w:sz w:val="22"/>
      <w:szCs w:val="22"/>
      <w:lang w:eastAsia="nl-NL"/>
      <w14:ligatures w14:val="none"/>
    </w:rPr>
  </w:style>
  <w:style w:type="paragraph" w:styleId="Inhopg3">
    <w:name w:val="toc 3"/>
    <w:basedOn w:val="Standaard"/>
    <w:next w:val="Standaard"/>
    <w:autoRedefine/>
    <w:uiPriority w:val="39"/>
    <w:semiHidden/>
    <w:rsid w:val="00857C9B"/>
    <w:pPr>
      <w:spacing w:after="100"/>
      <w:ind w:left="440"/>
    </w:pPr>
    <w:rPr>
      <w:rFonts w:eastAsiaTheme="minorEastAsia" w:cs="Times New Roman"/>
      <w:kern w:val="0"/>
      <w:sz w:val="18"/>
      <w:szCs w:val="22"/>
      <w:lang w:eastAsia="nl-NL"/>
      <w14:ligatures w14:val="none"/>
    </w:rPr>
  </w:style>
  <w:style w:type="character" w:styleId="Hyperlink">
    <w:name w:val="Hyperlink"/>
    <w:basedOn w:val="Standaardalinea-lettertype"/>
    <w:uiPriority w:val="99"/>
    <w:rsid w:val="00151DD5"/>
    <w:rPr>
      <w:color w:val="auto"/>
      <w:u w:val="single" w:color="18657C" w:themeColor="text1"/>
    </w:rPr>
  </w:style>
  <w:style w:type="character" w:styleId="Subtieleverwijzing">
    <w:name w:val="Subtle Reference"/>
    <w:basedOn w:val="Standaardalinea-lettertype"/>
    <w:uiPriority w:val="31"/>
    <w:semiHidden/>
    <w:qFormat/>
    <w:rsid w:val="00151DD5"/>
    <w:rPr>
      <w:smallCaps/>
      <w:color w:val="auto"/>
    </w:rPr>
  </w:style>
  <w:style w:type="character" w:styleId="Eindnootmarkering">
    <w:name w:val="endnote reference"/>
    <w:basedOn w:val="Standaardalinea-lettertype"/>
    <w:uiPriority w:val="99"/>
    <w:semiHidden/>
    <w:unhideWhenUsed/>
    <w:rsid w:val="007D46B8"/>
    <w:rPr>
      <w:b/>
      <w:color w:val="18657C" w:themeColor="text1"/>
      <w:vertAlign w:val="superscript"/>
    </w:rPr>
  </w:style>
  <w:style w:type="character" w:styleId="GevolgdeHyperlink">
    <w:name w:val="FollowedHyperlink"/>
    <w:basedOn w:val="Standaardalinea-lettertype"/>
    <w:uiPriority w:val="99"/>
    <w:semiHidden/>
    <w:unhideWhenUsed/>
    <w:rsid w:val="00151DD5"/>
    <w:rPr>
      <w:color w:val="18657C" w:themeColor="text1"/>
      <w:u w:val="single" w:color="18657C" w:themeColor="text1"/>
    </w:rPr>
  </w:style>
  <w:style w:type="character" w:customStyle="1" w:styleId="Engelstalig">
    <w:name w:val="Engelstalig"/>
    <w:uiPriority w:val="2"/>
    <w:qFormat/>
    <w:rsid w:val="00482711"/>
    <w:rPr>
      <w:lang w:val="en-GB"/>
    </w:rPr>
  </w:style>
  <w:style w:type="numbering" w:customStyle="1" w:styleId="Lijstnummering123">
    <w:name w:val="Lijst nummering 1 2 3"/>
    <w:uiPriority w:val="99"/>
    <w:rsid w:val="00DA32B5"/>
    <w:pPr>
      <w:numPr>
        <w:numId w:val="1"/>
      </w:numPr>
    </w:pPr>
  </w:style>
  <w:style w:type="numbering" w:customStyle="1" w:styleId="Lijstnummeringabc">
    <w:name w:val="Lijst nummering a b c"/>
    <w:uiPriority w:val="99"/>
    <w:rsid w:val="00DA32B5"/>
    <w:pPr>
      <w:numPr>
        <w:numId w:val="2"/>
      </w:numPr>
    </w:pPr>
  </w:style>
  <w:style w:type="numbering" w:customStyle="1" w:styleId="LijstnummeringABC0">
    <w:name w:val="Lijst nummering A B C"/>
    <w:uiPriority w:val="99"/>
    <w:rsid w:val="00DA32B5"/>
    <w:pPr>
      <w:numPr>
        <w:numId w:val="3"/>
      </w:numPr>
    </w:pPr>
  </w:style>
  <w:style w:type="numbering" w:customStyle="1" w:styleId="Lijstnummeringiiiiii">
    <w:name w:val="Lijst nummering i ii iii"/>
    <w:uiPriority w:val="99"/>
    <w:rsid w:val="00DA32B5"/>
    <w:pPr>
      <w:numPr>
        <w:numId w:val="4"/>
      </w:numPr>
    </w:pPr>
  </w:style>
  <w:style w:type="numbering" w:customStyle="1" w:styleId="LijstnummeringIIIIII0">
    <w:name w:val="Lijst nummering I II III"/>
    <w:uiPriority w:val="99"/>
    <w:rsid w:val="00DA32B5"/>
    <w:pPr>
      <w:numPr>
        <w:numId w:val="5"/>
      </w:numPr>
    </w:pPr>
  </w:style>
  <w:style w:type="numbering" w:customStyle="1" w:styleId="Stijl1">
    <w:name w:val="Stijl1"/>
    <w:uiPriority w:val="99"/>
    <w:rsid w:val="00DA32B5"/>
    <w:pPr>
      <w:numPr>
        <w:numId w:val="6"/>
      </w:numPr>
    </w:pPr>
  </w:style>
  <w:style w:type="numbering" w:customStyle="1" w:styleId="Stijl2">
    <w:name w:val="Stijl2"/>
    <w:uiPriority w:val="99"/>
    <w:rsid w:val="00DA32B5"/>
    <w:pPr>
      <w:numPr>
        <w:numId w:val="7"/>
      </w:numPr>
    </w:pPr>
  </w:style>
  <w:style w:type="paragraph" w:customStyle="1" w:styleId="Kop1metnummer">
    <w:name w:val="Kop 1 met nummer"/>
    <w:basedOn w:val="Kop1"/>
    <w:next w:val="Standaard"/>
    <w:uiPriority w:val="10"/>
    <w:qFormat/>
    <w:rsid w:val="00F15B94"/>
    <w:pPr>
      <w:numPr>
        <w:numId w:val="8"/>
      </w:numPr>
      <w:spacing w:after="260"/>
    </w:pPr>
  </w:style>
  <w:style w:type="paragraph" w:customStyle="1" w:styleId="Kop2metnummer">
    <w:name w:val="Kop 2 met nummer"/>
    <w:basedOn w:val="Kop2"/>
    <w:next w:val="Standaard"/>
    <w:uiPriority w:val="10"/>
    <w:qFormat/>
    <w:rsid w:val="00E330F6"/>
    <w:pPr>
      <w:numPr>
        <w:ilvl w:val="1"/>
        <w:numId w:val="8"/>
      </w:numPr>
    </w:pPr>
  </w:style>
  <w:style w:type="table" w:styleId="Tabelraster">
    <w:name w:val="Table Grid"/>
    <w:basedOn w:val="Standaardtabel"/>
    <w:uiPriority w:val="39"/>
    <w:rsid w:val="005D7E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astertabel4-Accent2">
    <w:name w:val="Grid Table 4 Accent 2"/>
    <w:basedOn w:val="Standaardtabel"/>
    <w:uiPriority w:val="49"/>
    <w:rsid w:val="005D74DC"/>
    <w:pPr>
      <w:spacing w:after="0" w:line="240" w:lineRule="auto"/>
    </w:pPr>
    <w:tblPr>
      <w:tblStyleRowBandSize w:val="1"/>
      <w:tblStyleColBandSize w:val="1"/>
      <w:tblBorders>
        <w:top w:val="single" w:sz="4" w:space="0" w:color="FBD083" w:themeColor="accent2" w:themeTint="99"/>
        <w:left w:val="single" w:sz="4" w:space="0" w:color="FBD083" w:themeColor="accent2" w:themeTint="99"/>
        <w:bottom w:val="single" w:sz="4" w:space="0" w:color="FBD083" w:themeColor="accent2" w:themeTint="99"/>
        <w:right w:val="single" w:sz="4" w:space="0" w:color="FBD083" w:themeColor="accent2" w:themeTint="99"/>
        <w:insideH w:val="single" w:sz="4" w:space="0" w:color="FBD083" w:themeColor="accent2" w:themeTint="99"/>
        <w:insideV w:val="single" w:sz="4" w:space="0" w:color="FBD083" w:themeColor="accent2" w:themeTint="99"/>
      </w:tblBorders>
    </w:tblPr>
    <w:tblStylePr w:type="firstRow">
      <w:rPr>
        <w:b/>
        <w:bCs/>
        <w:color w:val="008B9F" w:themeColor="background1"/>
      </w:rPr>
      <w:tblPr/>
      <w:tcPr>
        <w:tcBorders>
          <w:top w:val="single" w:sz="4" w:space="0" w:color="F9B232" w:themeColor="accent2"/>
          <w:left w:val="single" w:sz="4" w:space="0" w:color="F9B232" w:themeColor="accent2"/>
          <w:bottom w:val="single" w:sz="4" w:space="0" w:color="F9B232" w:themeColor="accent2"/>
          <w:right w:val="single" w:sz="4" w:space="0" w:color="F9B232" w:themeColor="accent2"/>
          <w:insideH w:val="nil"/>
          <w:insideV w:val="nil"/>
        </w:tcBorders>
        <w:shd w:val="clear" w:color="auto" w:fill="F9B232" w:themeFill="accent2"/>
      </w:tcPr>
    </w:tblStylePr>
    <w:tblStylePr w:type="lastRow">
      <w:rPr>
        <w:b/>
        <w:bCs/>
      </w:rPr>
      <w:tblPr/>
      <w:tcPr>
        <w:tcBorders>
          <w:top w:val="double" w:sz="4" w:space="0" w:color="F9B232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FD5" w:themeFill="accent2" w:themeFillTint="33"/>
      </w:tcPr>
    </w:tblStylePr>
    <w:tblStylePr w:type="band1Horz">
      <w:tblPr/>
      <w:tcPr>
        <w:shd w:val="clear" w:color="auto" w:fill="FDEFD5" w:themeFill="accent2" w:themeFillTint="33"/>
      </w:tcPr>
    </w:tblStylePr>
  </w:style>
  <w:style w:type="table" w:customStyle="1" w:styleId="NWO-basistabel">
    <w:name w:val="NWO-basistabel"/>
    <w:basedOn w:val="Tabelraster"/>
    <w:uiPriority w:val="99"/>
    <w:rsid w:val="00FB1510"/>
    <w:tblPr>
      <w:tblBorders>
        <w:top w:val="single" w:sz="4" w:space="0" w:color="00A9C8" w:themeColor="background2"/>
        <w:left w:val="single" w:sz="4" w:space="0" w:color="00A9C8" w:themeColor="background2"/>
        <w:bottom w:val="single" w:sz="4" w:space="0" w:color="00A9C8" w:themeColor="background2"/>
        <w:right w:val="single" w:sz="4" w:space="0" w:color="00A9C8" w:themeColor="background2"/>
        <w:insideH w:val="single" w:sz="4" w:space="0" w:color="00A9C8" w:themeColor="background2"/>
        <w:insideV w:val="single" w:sz="4" w:space="0" w:color="00A9C8" w:themeColor="background2"/>
      </w:tblBorders>
      <w:tblCellMar>
        <w:top w:w="85" w:type="dxa"/>
        <w:left w:w="85" w:type="dxa"/>
        <w:bottom w:w="85" w:type="dxa"/>
        <w:right w:w="85" w:type="dxa"/>
      </w:tblCellMar>
    </w:tblPr>
    <w:tcPr>
      <w:shd w:val="clear" w:color="auto" w:fill="auto"/>
    </w:tcPr>
    <w:tblStylePr w:type="firstRow">
      <w:rPr>
        <w:b/>
        <w:color w:val="18657C" w:themeColor="text1"/>
      </w:rPr>
      <w:tblPr/>
      <w:trPr>
        <w:tblHeader/>
      </w:trPr>
      <w:tcPr>
        <w:shd w:val="clear" w:color="auto" w:fill="008B9F" w:themeFill="background1"/>
      </w:tcPr>
    </w:tblStylePr>
    <w:tblStylePr w:type="lastRow">
      <w:rPr>
        <w:rFonts w:asciiTheme="minorHAnsi" w:hAnsiTheme="minorHAnsi"/>
        <w:b w:val="0"/>
        <w:bCs/>
        <w:sz w:val="20"/>
      </w:rPr>
      <w:tblPr/>
      <w:tcPr>
        <w:shd w:val="clear" w:color="auto" w:fill="008B9F" w:themeFill="background1"/>
      </w:tcPr>
    </w:tblStylePr>
    <w:tblStylePr w:type="firstCol">
      <w:rPr>
        <w:rFonts w:asciiTheme="minorHAnsi" w:hAnsiTheme="minorHAnsi"/>
        <w:b w:val="0"/>
        <w:bCs/>
        <w:color w:val="auto"/>
        <w:sz w:val="20"/>
      </w:rPr>
    </w:tblStylePr>
    <w:tblStylePr w:type="lastCol">
      <w:rPr>
        <w:rFonts w:asciiTheme="minorHAnsi" w:hAnsiTheme="minorHAnsi"/>
        <w:b w:val="0"/>
        <w:bCs/>
        <w:sz w:val="20"/>
      </w:rPr>
    </w:tblStylePr>
    <w:tblStylePr w:type="band1Vert">
      <w:rPr>
        <w:rFonts w:asciiTheme="minorHAnsi" w:hAnsiTheme="minorHAnsi"/>
        <w:sz w:val="20"/>
      </w:rPr>
    </w:tblStylePr>
    <w:tblStylePr w:type="band2Vert">
      <w:rPr>
        <w:rFonts w:asciiTheme="minorHAnsi" w:hAnsiTheme="minorHAnsi"/>
        <w:sz w:val="20"/>
      </w:rPr>
    </w:tblStylePr>
    <w:tblStylePr w:type="band1Horz">
      <w:rPr>
        <w:rFonts w:asciiTheme="minorHAnsi" w:hAnsiTheme="minorHAnsi"/>
        <w:sz w:val="20"/>
      </w:rPr>
    </w:tblStylePr>
    <w:tblStylePr w:type="band2Horz">
      <w:rPr>
        <w:rFonts w:asciiTheme="minorHAnsi" w:hAnsiTheme="minorHAnsi"/>
        <w:sz w:val="20"/>
      </w:rPr>
    </w:tblStylePr>
    <w:tblStylePr w:type="nwCell">
      <w:rPr>
        <w:rFonts w:asciiTheme="minorHAnsi" w:hAnsiTheme="minorHAnsi"/>
        <w:sz w:val="20"/>
      </w:rPr>
    </w:tblStylePr>
  </w:style>
  <w:style w:type="table" w:styleId="Lijsttabel4-Accent2">
    <w:name w:val="List Table 4 Accent 2"/>
    <w:basedOn w:val="Standaardtabel"/>
    <w:uiPriority w:val="49"/>
    <w:rsid w:val="005D74DC"/>
    <w:pPr>
      <w:spacing w:after="0" w:line="240" w:lineRule="auto"/>
    </w:pPr>
    <w:tblPr>
      <w:tblStyleRowBandSize w:val="1"/>
      <w:tblStyleColBandSize w:val="1"/>
      <w:tblBorders>
        <w:top w:val="single" w:sz="4" w:space="0" w:color="FBD083" w:themeColor="accent2" w:themeTint="99"/>
        <w:left w:val="single" w:sz="4" w:space="0" w:color="FBD083" w:themeColor="accent2" w:themeTint="99"/>
        <w:bottom w:val="single" w:sz="4" w:space="0" w:color="FBD083" w:themeColor="accent2" w:themeTint="99"/>
        <w:right w:val="single" w:sz="4" w:space="0" w:color="FBD083" w:themeColor="accent2" w:themeTint="99"/>
        <w:insideH w:val="single" w:sz="4" w:space="0" w:color="FBD083" w:themeColor="accent2" w:themeTint="99"/>
      </w:tblBorders>
    </w:tblPr>
    <w:tblStylePr w:type="firstRow">
      <w:rPr>
        <w:b/>
        <w:bCs/>
        <w:color w:val="008B9F" w:themeColor="background1"/>
      </w:rPr>
      <w:tblPr/>
      <w:tcPr>
        <w:tcBorders>
          <w:top w:val="single" w:sz="4" w:space="0" w:color="F9B232" w:themeColor="accent2"/>
          <w:left w:val="single" w:sz="4" w:space="0" w:color="F9B232" w:themeColor="accent2"/>
          <w:bottom w:val="single" w:sz="4" w:space="0" w:color="F9B232" w:themeColor="accent2"/>
          <w:right w:val="single" w:sz="4" w:space="0" w:color="F9B232" w:themeColor="accent2"/>
          <w:insideH w:val="nil"/>
        </w:tcBorders>
        <w:shd w:val="clear" w:color="auto" w:fill="F9B232" w:themeFill="accent2"/>
      </w:tcPr>
    </w:tblStylePr>
    <w:tblStylePr w:type="lastRow">
      <w:rPr>
        <w:b/>
        <w:bCs/>
      </w:rPr>
      <w:tblPr/>
      <w:tcPr>
        <w:tcBorders>
          <w:top w:val="double" w:sz="4" w:space="0" w:color="FBD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FD5" w:themeFill="accent2" w:themeFillTint="33"/>
      </w:tcPr>
    </w:tblStylePr>
    <w:tblStylePr w:type="band1Horz">
      <w:tblPr/>
      <w:tcPr>
        <w:shd w:val="clear" w:color="auto" w:fill="FDEFD5" w:themeFill="accent2" w:themeFillTint="33"/>
      </w:tcPr>
    </w:tblStylePr>
  </w:style>
  <w:style w:type="table" w:styleId="Onopgemaaktetabel5">
    <w:name w:val="Plain Table 5"/>
    <w:basedOn w:val="Standaardtabel"/>
    <w:uiPriority w:val="45"/>
    <w:rsid w:val="005C027B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6C5E1" w:themeColor="text1" w:themeTint="80"/>
        </w:tcBorders>
        <w:shd w:val="clear" w:color="auto" w:fill="008B9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6C5E1" w:themeColor="text1" w:themeTint="80"/>
        </w:tcBorders>
        <w:shd w:val="clear" w:color="auto" w:fill="008B9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6C5E1" w:themeColor="text1" w:themeTint="80"/>
        </w:tcBorders>
        <w:shd w:val="clear" w:color="auto" w:fill="008B9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6C5E1" w:themeColor="text1" w:themeTint="80"/>
        </w:tcBorders>
        <w:shd w:val="clear" w:color="auto" w:fill="008B9F" w:themeFill="background1"/>
      </w:tcPr>
    </w:tblStylePr>
    <w:tblStylePr w:type="band1Vert">
      <w:tblPr/>
      <w:tcPr>
        <w:shd w:val="clear" w:color="auto" w:fill="008396" w:themeFill="background1" w:themeFillShade="F2"/>
      </w:tcPr>
    </w:tblStylePr>
    <w:tblStylePr w:type="band1Horz">
      <w:tblPr/>
      <w:tcPr>
        <w:shd w:val="clear" w:color="auto" w:fill="008396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NWO-registertabel">
    <w:name w:val="NWO-registertabel"/>
    <w:basedOn w:val="NWO-basistabel"/>
    <w:uiPriority w:val="99"/>
    <w:rsid w:val="00A545E4"/>
    <w:tblPr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</w:tblPr>
    <w:tcPr>
      <w:shd w:val="clear" w:color="auto" w:fill="auto"/>
    </w:tcPr>
    <w:tblStylePr w:type="firstRow">
      <w:rPr>
        <w:rFonts w:asciiTheme="minorHAnsi" w:hAnsiTheme="minorHAnsi"/>
        <w:b w:val="0"/>
        <w:color w:val="18657C" w:themeColor="text1"/>
        <w:sz w:val="20"/>
      </w:rPr>
      <w:tblPr/>
      <w:trPr>
        <w:tblHeader/>
      </w:trPr>
      <w:tcPr>
        <w:shd w:val="clear" w:color="auto" w:fill="008B9F" w:themeFill="background1"/>
      </w:tcPr>
    </w:tblStylePr>
    <w:tblStylePr w:type="lastRow">
      <w:rPr>
        <w:rFonts w:asciiTheme="minorHAnsi" w:hAnsiTheme="minorHAnsi"/>
        <w:b w:val="0"/>
        <w:bCs/>
        <w:sz w:val="20"/>
      </w:rPr>
      <w:tblPr/>
      <w:tcPr>
        <w:shd w:val="clear" w:color="auto" w:fill="008B9F" w:themeFill="background1"/>
      </w:tcPr>
    </w:tblStylePr>
    <w:tblStylePr w:type="firstCol">
      <w:rPr>
        <w:rFonts w:asciiTheme="minorHAnsi" w:hAnsiTheme="minorHAnsi"/>
        <w:b w:val="0"/>
        <w:bCs/>
        <w:color w:val="18657C" w:themeColor="text1"/>
        <w:sz w:val="20"/>
      </w:rPr>
    </w:tblStylePr>
    <w:tblStylePr w:type="lastCol">
      <w:rPr>
        <w:rFonts w:asciiTheme="minorHAnsi" w:hAnsiTheme="minorHAnsi"/>
        <w:b w:val="0"/>
        <w:bCs/>
        <w:sz w:val="20"/>
      </w:rPr>
    </w:tblStylePr>
    <w:tblStylePr w:type="band1Vert">
      <w:rPr>
        <w:rFonts w:asciiTheme="minorHAnsi" w:hAnsiTheme="minorHAnsi"/>
        <w:sz w:val="20"/>
      </w:rPr>
    </w:tblStylePr>
    <w:tblStylePr w:type="band2Vert">
      <w:rPr>
        <w:rFonts w:asciiTheme="minorHAnsi" w:hAnsiTheme="minorHAnsi"/>
        <w:sz w:val="20"/>
      </w:rPr>
    </w:tblStylePr>
    <w:tblStylePr w:type="band1Horz">
      <w:rPr>
        <w:rFonts w:asciiTheme="minorHAnsi" w:hAnsiTheme="minorHAnsi"/>
        <w:sz w:val="20"/>
      </w:rPr>
    </w:tblStylePr>
    <w:tblStylePr w:type="band2Horz">
      <w:rPr>
        <w:rFonts w:asciiTheme="minorHAnsi" w:hAnsiTheme="minorHAnsi"/>
        <w:sz w:val="20"/>
      </w:rPr>
    </w:tblStylePr>
    <w:tblStylePr w:type="nwCell">
      <w:rPr>
        <w:rFonts w:asciiTheme="minorHAnsi" w:hAnsiTheme="minorHAnsi"/>
        <w:sz w:val="20"/>
      </w:rPr>
    </w:tblStylePr>
  </w:style>
  <w:style w:type="table" w:customStyle="1" w:styleId="NWO-tijdspadtabel">
    <w:name w:val="NWO-tijdspadtabel"/>
    <w:basedOn w:val="NWO-basistabel"/>
    <w:uiPriority w:val="99"/>
    <w:rsid w:val="00A545E4"/>
    <w:tblPr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</w:tblPr>
    <w:tcPr>
      <w:shd w:val="clear" w:color="auto" w:fill="auto"/>
    </w:tcPr>
    <w:tblStylePr w:type="firstRow">
      <w:rPr>
        <w:rFonts w:asciiTheme="minorHAnsi" w:hAnsiTheme="minorHAnsi"/>
        <w:b w:val="0"/>
        <w:color w:val="auto"/>
        <w:sz w:val="20"/>
      </w:rPr>
      <w:tblPr/>
      <w:trPr>
        <w:tblHeader/>
      </w:trPr>
      <w:tcPr>
        <w:shd w:val="clear" w:color="auto" w:fill="008B9F" w:themeFill="background1"/>
      </w:tcPr>
    </w:tblStylePr>
    <w:tblStylePr w:type="lastRow">
      <w:rPr>
        <w:rFonts w:asciiTheme="minorHAnsi" w:hAnsiTheme="minorHAnsi"/>
        <w:b w:val="0"/>
        <w:bCs/>
        <w:sz w:val="20"/>
      </w:rPr>
      <w:tblPr/>
      <w:tcPr>
        <w:tcBorders>
          <w:top w:val="nil"/>
          <w:left w:val="nil"/>
          <w:bottom w:val="single" w:sz="4" w:space="0" w:color="00A9C8" w:themeColor="background2"/>
          <w:right w:val="nil"/>
          <w:insideH w:val="single" w:sz="4" w:space="0" w:color="00A9C8" w:themeColor="background2"/>
          <w:insideV w:val="nil"/>
        </w:tcBorders>
        <w:shd w:val="clear" w:color="auto" w:fill="auto"/>
      </w:tcPr>
    </w:tblStylePr>
    <w:tblStylePr w:type="firstCol">
      <w:rPr>
        <w:rFonts w:asciiTheme="minorHAnsi" w:hAnsiTheme="minorHAnsi"/>
        <w:b w:val="0"/>
        <w:bCs/>
        <w:color w:val="auto"/>
        <w:sz w:val="20"/>
      </w:rPr>
      <w:tblPr/>
      <w:tcPr>
        <w:tcBorders>
          <w:top w:val="nil"/>
          <w:left w:val="nil"/>
          <w:bottom w:val="single" w:sz="4" w:space="0" w:color="00A9C8" w:themeColor="background2"/>
          <w:right w:val="nil"/>
          <w:insideH w:val="single" w:sz="4" w:space="0" w:color="00A9C8" w:themeColor="background2"/>
          <w:insideV w:val="nil"/>
        </w:tcBorders>
        <w:shd w:val="clear" w:color="auto" w:fill="auto"/>
      </w:tcPr>
    </w:tblStylePr>
    <w:tblStylePr w:type="lastCol">
      <w:rPr>
        <w:rFonts w:asciiTheme="minorHAnsi" w:hAnsiTheme="minorHAnsi"/>
        <w:b/>
        <w:bCs/>
        <w:sz w:val="20"/>
      </w:rPr>
      <w:tblPr/>
      <w:tcPr>
        <w:tcBorders>
          <w:top w:val="nil"/>
          <w:left w:val="nil"/>
          <w:bottom w:val="nil"/>
          <w:right w:val="nil"/>
          <w:insideH w:val="single" w:sz="4" w:space="0" w:color="00A9C8" w:themeColor="background2"/>
          <w:insideV w:val="nil"/>
        </w:tcBorders>
        <w:shd w:val="clear" w:color="auto" w:fill="auto"/>
      </w:tcPr>
    </w:tblStylePr>
    <w:tblStylePr w:type="band1Vert">
      <w:rPr>
        <w:rFonts w:asciiTheme="minorHAnsi" w:hAnsiTheme="minorHAnsi"/>
        <w:sz w:val="20"/>
      </w:rPr>
      <w:tblPr/>
      <w:tcPr>
        <w:tcBorders>
          <w:bottom w:val="single" w:sz="4" w:space="0" w:color="00A9C8" w:themeColor="background2"/>
          <w:insideH w:val="single" w:sz="4" w:space="0" w:color="00A9C8" w:themeColor="background2"/>
        </w:tcBorders>
        <w:shd w:val="clear" w:color="auto" w:fill="auto"/>
      </w:tcPr>
    </w:tblStylePr>
    <w:tblStylePr w:type="band2Vert">
      <w:rPr>
        <w:rFonts w:asciiTheme="minorHAnsi" w:hAnsiTheme="minorHAnsi"/>
        <w:sz w:val="20"/>
      </w:rPr>
      <w:tblPr/>
      <w:tcPr>
        <w:tcBorders>
          <w:bottom w:val="nil"/>
        </w:tcBorders>
      </w:tcPr>
    </w:tblStylePr>
    <w:tblStylePr w:type="band1Horz">
      <w:rPr>
        <w:rFonts w:asciiTheme="minorHAnsi" w:hAnsiTheme="minorHAnsi"/>
        <w:sz w:val="20"/>
      </w:rPr>
      <w:tblPr/>
      <w:tcPr>
        <w:tcBorders>
          <w:bottom w:val="single" w:sz="4" w:space="0" w:color="00A9C8" w:themeColor="background2"/>
          <w:insideH w:val="nil"/>
        </w:tcBorders>
        <w:shd w:val="clear" w:color="auto" w:fill="auto"/>
      </w:tcPr>
    </w:tblStylePr>
    <w:tblStylePr w:type="band2Horz">
      <w:rPr>
        <w:rFonts w:asciiTheme="minorHAnsi" w:hAnsiTheme="minorHAnsi"/>
        <w:sz w:val="20"/>
      </w:rPr>
      <w:tblPr/>
      <w:tcPr>
        <w:tcBorders>
          <w:bottom w:val="single" w:sz="4" w:space="0" w:color="00A9C8" w:themeColor="background2"/>
          <w:insideH w:val="single" w:sz="4" w:space="0" w:color="00A9C8" w:themeColor="background2"/>
        </w:tcBorders>
        <w:shd w:val="clear" w:color="auto" w:fill="auto"/>
      </w:tcPr>
    </w:tblStylePr>
    <w:tblStylePr w:type="neCell">
      <w:tblPr/>
      <w:tcPr>
        <w:tcBorders>
          <w:bottom w:val="nil"/>
          <w:insideH w:val="nil"/>
        </w:tcBorders>
        <w:shd w:val="clear" w:color="auto" w:fill="auto"/>
      </w:tcPr>
    </w:tblStylePr>
    <w:tblStylePr w:type="nwCell">
      <w:rPr>
        <w:rFonts w:asciiTheme="minorHAnsi" w:hAnsiTheme="minorHAnsi"/>
        <w:sz w:val="20"/>
      </w:rPr>
      <w:tblPr/>
      <w:tcPr>
        <w:tcBorders>
          <w:top w:val="nil"/>
          <w:left w:val="nil"/>
          <w:bottom w:val="single" w:sz="4" w:space="0" w:color="00A9C8" w:themeColor="background2"/>
          <w:right w:val="nil"/>
          <w:insideH w:val="single" w:sz="4" w:space="0" w:color="00A9C8" w:themeColor="background2"/>
          <w:insideV w:val="nil"/>
        </w:tcBorders>
        <w:shd w:val="clear" w:color="auto" w:fill="auto"/>
      </w:tcPr>
    </w:tblStylePr>
    <w:tblStylePr w:type="seCell">
      <w:tblPr/>
      <w:tcPr>
        <w:tcBorders>
          <w:bottom w:val="nil"/>
          <w:insideH w:val="nil"/>
        </w:tcBorders>
        <w:shd w:val="clear" w:color="auto" w:fill="auto"/>
      </w:tcPr>
    </w:tblStylePr>
    <w:tblStylePr w:type="swCell">
      <w:tblPr/>
      <w:tcPr>
        <w:tcBorders>
          <w:bottom w:val="single" w:sz="4" w:space="0" w:color="00A9C8" w:themeColor="background2"/>
          <w:insideH w:val="single" w:sz="4" w:space="0" w:color="00A9C8" w:themeColor="background2"/>
        </w:tcBorders>
        <w:shd w:val="clear" w:color="auto" w:fill="auto"/>
      </w:tcPr>
    </w:tblStylePr>
  </w:style>
  <w:style w:type="paragraph" w:customStyle="1" w:styleId="Kop3metnummer">
    <w:name w:val="Kop 3 met nummer"/>
    <w:basedOn w:val="Kop3"/>
    <w:next w:val="Standaard"/>
    <w:uiPriority w:val="10"/>
    <w:qFormat/>
    <w:rsid w:val="00F44FF7"/>
    <w:pPr>
      <w:numPr>
        <w:ilvl w:val="2"/>
        <w:numId w:val="8"/>
      </w:numPr>
    </w:pPr>
  </w:style>
  <w:style w:type="paragraph" w:customStyle="1" w:styleId="Kop4metnummer">
    <w:name w:val="Kop 4 met nummer"/>
    <w:basedOn w:val="Kop4"/>
    <w:uiPriority w:val="10"/>
    <w:qFormat/>
    <w:rsid w:val="00F44FF7"/>
    <w:pPr>
      <w:numPr>
        <w:ilvl w:val="3"/>
        <w:numId w:val="8"/>
      </w:numPr>
    </w:pPr>
  </w:style>
  <w:style w:type="paragraph" w:styleId="Koptekst">
    <w:name w:val="header"/>
    <w:basedOn w:val="Standaard"/>
    <w:link w:val="KoptekstChar"/>
    <w:uiPriority w:val="99"/>
    <w:unhideWhenUsed/>
    <w:rsid w:val="003A2A2B"/>
    <w:pPr>
      <w:tabs>
        <w:tab w:val="center" w:pos="4536"/>
        <w:tab w:val="right" w:pos="9072"/>
      </w:tabs>
      <w:spacing w:line="260" w:lineRule="auto"/>
      <w:contextualSpacing/>
    </w:pPr>
  </w:style>
  <w:style w:type="character" w:customStyle="1" w:styleId="KoptekstChar">
    <w:name w:val="Koptekst Char"/>
    <w:basedOn w:val="Standaardalinea-lettertype"/>
    <w:link w:val="Koptekst"/>
    <w:uiPriority w:val="99"/>
    <w:rsid w:val="00E81863"/>
  </w:style>
  <w:style w:type="paragraph" w:styleId="Voettekst">
    <w:name w:val="footer"/>
    <w:basedOn w:val="Standaard"/>
    <w:link w:val="VoettekstChar"/>
    <w:uiPriority w:val="99"/>
    <w:rsid w:val="003A2A2B"/>
    <w:pPr>
      <w:tabs>
        <w:tab w:val="center" w:pos="4536"/>
        <w:tab w:val="right" w:pos="9072"/>
      </w:tabs>
      <w:spacing w:line="26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A420AF"/>
  </w:style>
  <w:style w:type="paragraph" w:styleId="Eindnoottekst">
    <w:name w:val="endnote text"/>
    <w:basedOn w:val="Standaard"/>
    <w:link w:val="EindnoottekstChar"/>
    <w:uiPriority w:val="99"/>
    <w:semiHidden/>
    <w:unhideWhenUsed/>
    <w:rsid w:val="007D46B8"/>
    <w:pPr>
      <w:spacing w:line="260" w:lineRule="auto"/>
      <w:contextualSpacing/>
    </w:pPr>
  </w:style>
  <w:style w:type="character" w:customStyle="1" w:styleId="EindnoottekstChar">
    <w:name w:val="Eindnoottekst Char"/>
    <w:basedOn w:val="Standaardalinea-lettertype"/>
    <w:link w:val="Eindnoottekst"/>
    <w:uiPriority w:val="99"/>
    <w:semiHidden/>
    <w:rsid w:val="007D46B8"/>
  </w:style>
  <w:style w:type="paragraph" w:styleId="Voetnoottekst">
    <w:name w:val="footnote text"/>
    <w:basedOn w:val="Standaard"/>
    <w:link w:val="VoetnoottekstChar"/>
    <w:uiPriority w:val="99"/>
    <w:rsid w:val="00A420AF"/>
    <w:pPr>
      <w:spacing w:line="260" w:lineRule="auto"/>
      <w:contextualSpacing/>
    </w:pPr>
    <w:rPr>
      <w:sz w:val="18"/>
    </w:rPr>
  </w:style>
  <w:style w:type="character" w:customStyle="1" w:styleId="VoetnoottekstChar">
    <w:name w:val="Voetnoottekst Char"/>
    <w:basedOn w:val="Standaardalinea-lettertype"/>
    <w:link w:val="Voetnoottekst"/>
    <w:uiPriority w:val="99"/>
    <w:rsid w:val="00A420AF"/>
    <w:rPr>
      <w:sz w:val="18"/>
    </w:rPr>
  </w:style>
  <w:style w:type="character" w:styleId="Voetnootmarkering">
    <w:name w:val="footnote reference"/>
    <w:basedOn w:val="Standaardalinea-lettertype"/>
    <w:uiPriority w:val="99"/>
    <w:rsid w:val="007D46B8"/>
    <w:rPr>
      <w:b/>
      <w:color w:val="18657C" w:themeColor="text1"/>
      <w:vertAlign w:val="superscript"/>
    </w:rPr>
  </w:style>
  <w:style w:type="character" w:styleId="Nadruk">
    <w:name w:val="Emphasis"/>
    <w:uiPriority w:val="19"/>
    <w:qFormat/>
    <w:rsid w:val="00EF7DF3"/>
    <w:rPr>
      <w:i/>
      <w:iCs/>
    </w:rPr>
  </w:style>
  <w:style w:type="character" w:styleId="Zwaar">
    <w:name w:val="Strong"/>
    <w:uiPriority w:val="20"/>
    <w:qFormat/>
    <w:rsid w:val="00EF7DF3"/>
    <w:rPr>
      <w:b/>
      <w:bCs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682354"/>
    <w:rPr>
      <w:color w:val="605E5C"/>
      <w:shd w:val="clear" w:color="auto" w:fill="E1DFDD"/>
    </w:rPr>
  </w:style>
  <w:style w:type="paragraph" w:customStyle="1" w:styleId="Kop2zondernr">
    <w:name w:val="Kop 2 zonder nr"/>
    <w:basedOn w:val="Kop2"/>
    <w:next w:val="Standaard"/>
    <w:uiPriority w:val="1"/>
    <w:qFormat/>
    <w:rsid w:val="00CF07D8"/>
    <w:pPr>
      <w:keepLines w:val="0"/>
      <w:spacing w:line="260" w:lineRule="atLeast"/>
      <w:ind w:left="680"/>
    </w:pPr>
    <w:rPr>
      <w:color w:val="18657C"/>
      <w:kern w:val="0"/>
      <w:szCs w:val="26"/>
      <w:u w:color="80808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57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msterdamsciencepark.nl/wp-content/uploads/2024/05/Bezoekersplattegrond-Amsterdam-Science-Park-2024.pdf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odeaandeamstel.nl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amsterdamsciencepark.nl/location-facilities/route-description/parking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amsterdamsciencepark.nl/location-facilities/route-description/directions-by-car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9292.nl/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NWO">
      <a:dk1>
        <a:srgbClr val="18657C"/>
      </a:dk1>
      <a:lt1>
        <a:srgbClr val="008B9F"/>
      </a:lt1>
      <a:dk2>
        <a:srgbClr val="EB5D47"/>
      </a:dk2>
      <a:lt2>
        <a:srgbClr val="00A9C8"/>
      </a:lt2>
      <a:accent1>
        <a:srgbClr val="52A45B"/>
      </a:accent1>
      <a:accent2>
        <a:srgbClr val="F9B232"/>
      </a:accent2>
      <a:accent3>
        <a:srgbClr val="BA8B66"/>
      </a:accent3>
      <a:accent4>
        <a:srgbClr val="8B6648"/>
      </a:accent4>
      <a:accent5>
        <a:srgbClr val="494949"/>
      </a:accent5>
      <a:accent6>
        <a:srgbClr val="E3E3E3"/>
      </a:accent6>
      <a:hlink>
        <a:srgbClr val="18657C"/>
      </a:hlink>
      <a:folHlink>
        <a:srgbClr val="18657C"/>
      </a:folHlink>
    </a:clrScheme>
    <a:fontScheme name="Office 2013 - 2022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787192-BBBE-4268-A149-20F19063A733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81e63bdd-534e-4aaf-855a-4c017eec7126}" enabled="0" method="" siteId="{81e63bdd-534e-4aaf-855a-4c017eec712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252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NWO</Company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Veen, M. van [Marja]</dc:creator>
  <cp:keywords/>
  <dc:description/>
  <cp:lastModifiedBy>Roelofs, M.E.H. [Miriam]</cp:lastModifiedBy>
  <cp:revision>4</cp:revision>
  <dcterms:created xsi:type="dcterms:W3CDTF">2025-03-27T15:47:00Z</dcterms:created>
  <dcterms:modified xsi:type="dcterms:W3CDTF">2025-03-31T15:24:00Z</dcterms:modified>
</cp:coreProperties>
</file>